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F4F57" w:rsidRPr="00A9658E" w:rsidRDefault="00CF4F57" w:rsidP="00CF4F57">
      <w:pPr>
        <w:spacing w:after="0" w:line="240" w:lineRule="auto"/>
        <w:contextualSpacing/>
        <w:jc w:val="center"/>
        <w:rPr>
          <w:rFonts w:ascii="Cambria" w:eastAsia="Calibri" w:hAnsi="Cambria" w:cs="Times New Roman"/>
          <w:b/>
          <w:kern w:val="0"/>
          <w:sz w:val="24"/>
          <w:szCs w:val="24"/>
          <w14:ligatures w14:val="none"/>
        </w:rPr>
      </w:pPr>
      <w:r w:rsidRPr="00A9658E">
        <w:rPr>
          <w:rFonts w:ascii="Cambria" w:eastAsia="Calibri" w:hAnsi="Cambria" w:cs="Times New Roman"/>
          <w:b/>
          <w:noProof/>
          <w:kern w:val="0"/>
          <w:sz w:val="24"/>
          <w:szCs w:val="24"/>
          <w:lang w:val="en-US"/>
          <w14:ligatures w14:val="none"/>
        </w:rPr>
        <w:drawing>
          <wp:anchor distT="0" distB="0" distL="114300" distR="114300" simplePos="0" relativeHeight="251664384" behindDoc="0" locked="0" layoutInCell="1" allowOverlap="1" wp14:anchorId="206C2F2A" wp14:editId="715A2D14">
            <wp:simplePos x="0" y="0"/>
            <wp:positionH relativeFrom="column">
              <wp:posOffset>1904</wp:posOffset>
            </wp:positionH>
            <wp:positionV relativeFrom="paragraph">
              <wp:posOffset>-148590</wp:posOffset>
            </wp:positionV>
            <wp:extent cx="828675" cy="828675"/>
            <wp:effectExtent l="0" t="0" r="9525" b="9525"/>
            <wp:wrapNone/>
            <wp:docPr id="8" name="Gambar 8">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CF4F57" w:rsidRPr="00A9658E" w:rsidRDefault="00CF4F57" w:rsidP="00CF4F57">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CF4F57" w:rsidRPr="00A9658E" w:rsidRDefault="00CF4F57" w:rsidP="00CF4F57">
      <w:pPr>
        <w:spacing w:after="0" w:line="240" w:lineRule="auto"/>
        <w:contextualSpacing/>
        <w:jc w:val="center"/>
        <w:rPr>
          <w:rFonts w:ascii="Cambria" w:eastAsia="Calibri" w:hAnsi="Cambria" w:cs="Times New Roman"/>
          <w:b/>
          <w:kern w:val="0"/>
          <w:sz w:val="44"/>
          <w:szCs w:val="44"/>
          <w14:ligatures w14:val="none"/>
        </w:rPr>
      </w:pPr>
      <w:hyperlink r:id="rId7"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CF4F57" w:rsidRPr="00A9658E" w:rsidRDefault="00CF4F57" w:rsidP="00CF4F57">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CF4F57" w:rsidRPr="00A9658E" w:rsidRDefault="00CF4F57" w:rsidP="00CF4F57">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5408" behindDoc="0" locked="0" layoutInCell="1" allowOverlap="1" wp14:anchorId="2B805BC4" wp14:editId="764D3FA6">
                <wp:simplePos x="0" y="0"/>
                <wp:positionH relativeFrom="column">
                  <wp:posOffset>6985</wp:posOffset>
                </wp:positionH>
                <wp:positionV relativeFrom="paragraph">
                  <wp:posOffset>10159</wp:posOffset>
                </wp:positionV>
                <wp:extent cx="11160125" cy="0"/>
                <wp:effectExtent l="0" t="0" r="22225" b="19050"/>
                <wp:wrapNone/>
                <wp:docPr id="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7E4AA43" id="Straight Connector 1" o:spid="_x0000_s1026" style="position:absolute;z-index:25166540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CF4F57" w:rsidRPr="00CF4F57" w:rsidRDefault="00CF4F57" w:rsidP="00CF4F57">
      <w:pPr>
        <w:spacing w:after="0" w:line="240" w:lineRule="auto"/>
        <w:contextualSpacing/>
        <w:jc w:val="center"/>
        <w:rPr>
          <w:rFonts w:ascii="Cambria" w:eastAsia="Times New Roman" w:hAnsi="Cambria" w:cs="Arial"/>
          <w:b/>
          <w:kern w:val="0"/>
          <w:sz w:val="34"/>
          <w:szCs w:val="34"/>
          <w:lang w:val="sv-SE" w:eastAsia="id-ID"/>
          <w14:ligatures w14:val="none"/>
        </w:rPr>
      </w:pPr>
      <w:r w:rsidRPr="00CF4F57">
        <w:rPr>
          <w:rFonts w:ascii="Cambria" w:eastAsia="Times New Roman" w:hAnsi="Cambria" w:cs="Arial"/>
          <w:b/>
          <w:kern w:val="0"/>
          <w:sz w:val="34"/>
          <w:szCs w:val="34"/>
          <w:lang w:val="sv-SE" w:eastAsia="id-ID"/>
          <w14:ligatures w14:val="none"/>
        </w:rPr>
        <w:t>ANALISIS STANDAR KOMPETENSI LULUSAN</w:t>
      </w:r>
    </w:p>
    <w:p w:rsidR="00CF4F57" w:rsidRPr="00CF4F57" w:rsidRDefault="00CF4F57" w:rsidP="00CF4F57">
      <w:pPr>
        <w:spacing w:after="0" w:line="240" w:lineRule="auto"/>
        <w:contextualSpacing/>
        <w:jc w:val="center"/>
        <w:rPr>
          <w:rFonts w:ascii="Cambria" w:eastAsia="Times New Roman" w:hAnsi="Cambria" w:cs="Arial"/>
          <w:b/>
          <w:kern w:val="0"/>
          <w:sz w:val="24"/>
          <w:szCs w:val="24"/>
          <w:lang w:val="sv-SE" w:eastAsia="id-ID"/>
          <w14:ligatures w14:val="none"/>
        </w:rPr>
      </w:pPr>
      <w:r w:rsidRPr="00CF4F57">
        <w:rPr>
          <w:rFonts w:ascii="Cambria" w:eastAsia="Times New Roman" w:hAnsi="Cambria" w:cs="Arial"/>
          <w:b/>
          <w:kern w:val="0"/>
          <w:sz w:val="24"/>
          <w:szCs w:val="24"/>
          <w:lang w:val="sv-SE" w:eastAsia="id-ID"/>
          <w14:ligatures w14:val="none"/>
        </w:rPr>
        <w:t>TAHUN PELAJARAN 2023-2024</w:t>
      </w:r>
    </w:p>
    <w:p w:rsidR="00CF4F57" w:rsidRPr="00CF4F57" w:rsidRDefault="00CF4F57" w:rsidP="00CF4F57">
      <w:pPr>
        <w:spacing w:after="0" w:line="240" w:lineRule="auto"/>
        <w:contextualSpacing/>
        <w:jc w:val="center"/>
        <w:rPr>
          <w:rFonts w:ascii="Cambria" w:eastAsia="Times New Roman" w:hAnsi="Cambria" w:cs="Arial"/>
          <w:b/>
          <w:kern w:val="0"/>
          <w:sz w:val="28"/>
          <w:szCs w:val="28"/>
          <w:lang w:val="sv-SE" w:eastAsia="id-ID"/>
          <w14:ligatures w14:val="none"/>
        </w:rPr>
      </w:pPr>
    </w:p>
    <w:tbl>
      <w:tblPr>
        <w:tblStyle w:val="BayanganCahaya-Aksen31"/>
        <w:tblW w:w="17577" w:type="dxa"/>
        <w:tblInd w:w="108" w:type="dxa"/>
        <w:tblLook w:val="04A0" w:firstRow="1" w:lastRow="0" w:firstColumn="1" w:lastColumn="0" w:noHBand="0" w:noVBand="1"/>
      </w:tblPr>
      <w:tblGrid>
        <w:gridCol w:w="4111"/>
        <w:gridCol w:w="10490"/>
        <w:gridCol w:w="2976"/>
      </w:tblGrid>
      <w:tr w:rsidR="00CF4F57" w:rsidRPr="00CF4F57" w:rsidTr="00CF4F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CF4F57" w:rsidRPr="00CF4F57" w:rsidRDefault="00CF4F57" w:rsidP="00CF4F57">
            <w:pPr>
              <w:tabs>
                <w:tab w:val="left" w:pos="1593"/>
                <w:tab w:val="left" w:pos="1735"/>
              </w:tabs>
              <w:spacing w:after="200" w:line="276" w:lineRule="auto"/>
              <w:contextualSpacing/>
              <w:rPr>
                <w:rFonts w:ascii="Cambria" w:hAnsi="Cambria" w:cs="Arial"/>
                <w:lang w:val="sv-SE"/>
              </w:rPr>
            </w:pPr>
            <w:r w:rsidRPr="00CF4F57">
              <w:rPr>
                <w:rFonts w:ascii="Cambria" w:hAnsi="Cambria" w:cs="Arial"/>
                <w:lang w:val="sv-SE"/>
              </w:rPr>
              <w:t>Mata Pelajaran</w:t>
            </w:r>
            <w:r w:rsidRPr="00CF4F57">
              <w:rPr>
                <w:rFonts w:ascii="Cambria" w:hAnsi="Cambria" w:cs="Arial"/>
                <w:lang w:val="sv-SE"/>
              </w:rPr>
              <w:tab/>
              <w:t>: IPS</w:t>
            </w:r>
          </w:p>
          <w:p w:rsidR="00CF4F57" w:rsidRPr="00CF4F57" w:rsidRDefault="00CF4F57" w:rsidP="00CF4F57">
            <w:pPr>
              <w:tabs>
                <w:tab w:val="left" w:pos="1593"/>
                <w:tab w:val="left" w:pos="1735"/>
              </w:tabs>
              <w:spacing w:after="200" w:line="276" w:lineRule="auto"/>
              <w:contextualSpacing/>
              <w:rPr>
                <w:rFonts w:ascii="Cambria" w:hAnsi="Cambria" w:cs="Arial"/>
                <w:lang w:val="sv-SE"/>
              </w:rPr>
            </w:pPr>
            <w:r w:rsidRPr="00CF4F57">
              <w:rPr>
                <w:rFonts w:ascii="Cambria" w:hAnsi="Cambria" w:cs="Arial"/>
                <w:lang w:val="sv-SE"/>
              </w:rPr>
              <w:t>Kelas/Semester</w:t>
            </w:r>
            <w:r w:rsidRPr="00CF4F57">
              <w:rPr>
                <w:rFonts w:ascii="Cambria" w:hAnsi="Cambria" w:cs="Arial"/>
                <w:lang w:val="sv-SE"/>
              </w:rPr>
              <w:tab/>
              <w:t>: VII / Ganjil</w:t>
            </w:r>
          </w:p>
        </w:tc>
        <w:tc>
          <w:tcPr>
            <w:tcW w:w="10490" w:type="dxa"/>
            <w:tcBorders>
              <w:top w:val="single" w:sz="4" w:space="0" w:color="C2D69B"/>
              <w:bottom w:val="single" w:sz="4" w:space="0" w:color="C2D69B"/>
            </w:tcBorders>
          </w:tcPr>
          <w:p w:rsidR="00CF4F57" w:rsidRPr="00CF4F57" w:rsidRDefault="00CF4F57" w:rsidP="00CF4F57">
            <w:pPr>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hAnsi="Cambria" w:cs="Arial"/>
                <w:lang w:val="sv-SE"/>
              </w:rPr>
            </w:pPr>
          </w:p>
        </w:tc>
        <w:tc>
          <w:tcPr>
            <w:tcW w:w="2976" w:type="dxa"/>
            <w:tcBorders>
              <w:top w:val="single" w:sz="4" w:space="0" w:color="C2D69B"/>
              <w:bottom w:val="single" w:sz="4" w:space="0" w:color="C2D69B"/>
            </w:tcBorders>
          </w:tcPr>
          <w:p w:rsidR="00CF4F57" w:rsidRPr="00CF4F57" w:rsidRDefault="00CF4F57" w:rsidP="00CF4F57">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hAnsi="Cambria" w:cs="Arial"/>
                <w:lang w:val="sv-SE"/>
              </w:rPr>
            </w:pPr>
            <w:r w:rsidRPr="00CF4F57">
              <w:rPr>
                <w:rFonts w:ascii="Cambria" w:hAnsi="Cambria" w:cs="Arial"/>
                <w:lang w:val="sv-SE"/>
              </w:rPr>
              <w:t>Fase</w:t>
            </w:r>
            <w:r w:rsidRPr="00CF4F57">
              <w:rPr>
                <w:rFonts w:ascii="Cambria" w:hAnsi="Cambria" w:cs="Arial"/>
                <w:lang w:val="sv-SE"/>
              </w:rPr>
              <w:tab/>
              <w:t>: D</w:t>
            </w:r>
          </w:p>
          <w:p w:rsidR="00CF4F57" w:rsidRPr="00CF4F57" w:rsidRDefault="00CF4F57" w:rsidP="00CF4F57">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hAnsi="Cambria" w:cs="Arial"/>
                <w:lang w:val="sv-SE"/>
              </w:rPr>
            </w:pPr>
            <w:r w:rsidRPr="00CF4F57">
              <w:rPr>
                <w:rFonts w:ascii="Cambria" w:hAnsi="Cambria" w:cs="Arial"/>
                <w:lang w:val="sv-SE"/>
              </w:rPr>
              <w:t>Alokasi Waktu</w:t>
            </w:r>
            <w:r w:rsidRPr="00CF4F57">
              <w:rPr>
                <w:rFonts w:ascii="Cambria" w:hAnsi="Cambria" w:cs="Arial"/>
                <w:lang w:val="sv-SE"/>
              </w:rPr>
              <w:tab/>
              <w:t xml:space="preserve">: </w:t>
            </w:r>
          </w:p>
        </w:tc>
      </w:tr>
    </w:tbl>
    <w:p w:rsidR="00CF4F57" w:rsidRPr="00CF4F57" w:rsidRDefault="00CF4F57" w:rsidP="00CF4F57">
      <w:pPr>
        <w:spacing w:after="0" w:line="240" w:lineRule="auto"/>
        <w:contextualSpacing/>
        <w:rPr>
          <w:rFonts w:ascii="Cambria" w:eastAsia="Times New Roman" w:hAnsi="Cambria" w:cs="Arial"/>
          <w:bCs/>
          <w:kern w:val="0"/>
          <w:lang w:val="sv-SE" w:eastAsia="id-ID"/>
          <w14:ligatures w14:val="none"/>
        </w:rPr>
      </w:pPr>
    </w:p>
    <w:p w:rsidR="00CF4F57" w:rsidRPr="00CF4F57" w:rsidRDefault="00CF4F57" w:rsidP="00CF4F57">
      <w:pPr>
        <w:tabs>
          <w:tab w:val="left" w:pos="567"/>
        </w:tabs>
        <w:spacing w:after="0" w:line="240" w:lineRule="auto"/>
        <w:jc w:val="both"/>
        <w:rPr>
          <w:rFonts w:ascii="Cambria" w:eastAsia="Times New Roman" w:hAnsi="Cambria" w:cs="Arial"/>
          <w:b/>
          <w:bCs/>
          <w:kern w:val="0"/>
          <w:lang w:eastAsia="id-ID"/>
          <w14:ligatures w14:val="none"/>
        </w:rPr>
      </w:pPr>
      <w:r w:rsidRPr="00CF4F57">
        <w:rPr>
          <w:rFonts w:ascii="Cambria" w:eastAsia="Times New Roman" w:hAnsi="Cambria" w:cs="Arial"/>
          <w:b/>
          <w:bCs/>
          <w:kern w:val="0"/>
          <w:lang w:eastAsia="id-ID"/>
          <w14:ligatures w14:val="none"/>
        </w:rPr>
        <w:t>A.</w:t>
      </w:r>
      <w:r w:rsidRPr="00CF4F57">
        <w:rPr>
          <w:rFonts w:ascii="Cambria" w:eastAsia="Times New Roman" w:hAnsi="Cambria" w:cs="Arial"/>
          <w:b/>
          <w:bCs/>
          <w:kern w:val="0"/>
          <w:lang w:eastAsia="id-ID"/>
          <w14:ligatures w14:val="none"/>
        </w:rPr>
        <w:tab/>
        <w:t>CAPAIAN PEMBELAJARAN</w:t>
      </w:r>
    </w:p>
    <w:p w:rsidR="00CF4F57" w:rsidRPr="00CF4F57" w:rsidRDefault="00CF4F57" w:rsidP="00CF4F57">
      <w:pPr>
        <w:tabs>
          <w:tab w:val="left" w:pos="567"/>
        </w:tabs>
        <w:spacing w:after="0" w:line="240" w:lineRule="auto"/>
        <w:jc w:val="both"/>
        <w:rPr>
          <w:rFonts w:ascii="Cambria" w:eastAsia="Times New Roman" w:hAnsi="Cambria" w:cs="Arial"/>
          <w:kern w:val="0"/>
          <w:lang w:eastAsia="id-ID"/>
          <w14:ligatures w14:val="none"/>
        </w:rPr>
      </w:pPr>
      <w:r w:rsidRPr="00CF4F57">
        <w:rPr>
          <w:rFonts w:ascii="Cambria" w:eastAsia="Times New Roman" w:hAnsi="Cambria" w:cs="Arial"/>
          <w:kern w:val="0"/>
          <w:lang w:eastAsia="id-ID"/>
          <w14:ligatures w14:val="none"/>
        </w:rPr>
        <w:tab/>
        <w:t>Pada fese ini, peserta didik mampu:</w:t>
      </w:r>
    </w:p>
    <w:p w:rsidR="00CF4F57" w:rsidRPr="00CF4F57" w:rsidRDefault="00CF4F57" w:rsidP="00CF4F57">
      <w:pPr>
        <w:numPr>
          <w:ilvl w:val="0"/>
          <w:numId w:val="2"/>
        </w:numPr>
        <w:spacing w:after="0" w:line="276" w:lineRule="auto"/>
        <w:ind w:left="1134" w:hanging="567"/>
        <w:contextualSpacing/>
        <w:jc w:val="both"/>
        <w:rPr>
          <w:rFonts w:ascii="Cambria" w:eastAsia="Calibri" w:hAnsi="Cambria" w:cs="Times New Roman"/>
          <w:kern w:val="0"/>
          <w:lang w:val="en-US" w:eastAsia="id-ID"/>
          <w14:ligatures w14:val="none"/>
        </w:rPr>
      </w:pPr>
      <w:r w:rsidRPr="00CF4F57">
        <w:rPr>
          <w:rFonts w:ascii="Cambria" w:eastAsia="Calibri" w:hAnsi="Cambria" w:cs="Times New Roman"/>
          <w:kern w:val="0"/>
          <w:lang w:val="en-US" w:eastAsia="id-ID"/>
          <w14:ligatures w14:val="none"/>
        </w:rPr>
        <w:t>Memahami dan memiliki kesadaran akan keberadaan diri serta mampu berinteraksi dengan lingkungan terdekatnya. Ia mampu menganalisis hubungan antara kondisi geografis daerah dengan karakteristik masyarakat dan memahami potensi sumber daya alam serta kaitannya dengan mitigasi kebencanaan. Ia juga mampu menganalisis hubungan antara keragaman kondisi geografis nusantara terhadap pembentukan kemajemukan budaya. Ia mampu memahami bagaimana masyarakat saling berupaya untuk dapat memenuhi kebutuhan hidupnya. Ia mampu menganalisis peran pemerintah dan masyarakat dalam mendorong pertumbuhan perekonomian. Peserta didik juga mampu memahami dan memiliki kesadaran terhadap perubahan sosial yang sedang terjadi di era kontemporer. Ia dapat menganalisis perkembangan ekonomi di era digital. Peserta didik memahami tantangan pembangunan dan potensi Indonesia menjadi negara maju. Ia menyadari perannya sebagai bagian dari masyarakat Indonesia dan dunia di tengah isu-isu regional dan global yang sedang terjadi dan ikut memberikan kontribusi yang positif. Peserta didik mampu memahami dan menerapkan materi pembelajaran melalui pendekatan keterampilan proses dalam belajarnya, yaitu mengamati, menanya dengan rumus 5W 1H. Kemudian mampu memperkirakan apa yang akan terjadi berdasarkan jawaban-jawaban yang ditemukan. Peserta didik juga mampu mengumpulkan informasi melalui studi pustaka, studi dokumen, lapangan, wawancara, observasi, kuesioner, dan teknik pengumpulan informasi lainnya. Merencanakan dan mengembangkan penyelidikan. Peserta didik mengorganisasikan informasi dengan memilih, mengolah dan menganalisis informasi yang diperoleh. Proses analisis informasi dilakukan dengan cara verifikasi, interpretasi, dan triangulasi informasi. Peserta didik menarik kesimpulan, menjawab, mengukur dan mendeskripsikan serta menjelaskan permasalahan yang ada dengan memenuhi prosedur dan tahapan yang ditetapkan. Peserta didik mengungkapkan seluruh hasil tahapan di atas secara lisan dan tulisan dalam bentuk media digital dan non-digital. Peserta didik lalu mengomunikasikan hasil temuannya dengan mempublikasikan hasil laporan dalam bentuk presentasi digital dan atau non digital, dan sebagainya. Selain itu peserta didik mampu mengevaluasi pengalaman belajar yang telah dilalui dan diharapkan dapat merencanakan proyek lanjutan dengan melibatkan lintas mata pelajaran secara kolaboratif.</w:t>
      </w:r>
    </w:p>
    <w:p w:rsidR="00CF4F57" w:rsidRPr="00CF4F57" w:rsidRDefault="00CF4F57" w:rsidP="00CF4F57">
      <w:pPr>
        <w:tabs>
          <w:tab w:val="left" w:pos="567"/>
        </w:tabs>
        <w:spacing w:after="0" w:line="240" w:lineRule="auto"/>
        <w:jc w:val="both"/>
        <w:rPr>
          <w:rFonts w:ascii="Cambria" w:eastAsia="Times New Roman" w:hAnsi="Cambria" w:cs="Arial"/>
          <w:kern w:val="0"/>
          <w:lang w:eastAsia="id-ID"/>
          <w14:ligatures w14:val="none"/>
        </w:rPr>
      </w:pPr>
    </w:p>
    <w:p w:rsidR="00CF4F57" w:rsidRPr="00CF4F57" w:rsidRDefault="00CF4F57" w:rsidP="00CF4F57">
      <w:pPr>
        <w:tabs>
          <w:tab w:val="left" w:pos="567"/>
        </w:tabs>
        <w:spacing w:after="0" w:line="240" w:lineRule="auto"/>
        <w:jc w:val="both"/>
        <w:rPr>
          <w:rFonts w:ascii="Cambria" w:eastAsia="Times New Roman" w:hAnsi="Cambria" w:cs="Arial"/>
          <w:b/>
          <w:bCs/>
          <w:kern w:val="0"/>
          <w:lang w:eastAsia="id-ID"/>
          <w14:ligatures w14:val="none"/>
        </w:rPr>
      </w:pPr>
      <w:r w:rsidRPr="00CF4F57">
        <w:rPr>
          <w:rFonts w:ascii="Cambria" w:eastAsia="Times New Roman" w:hAnsi="Cambria" w:cs="Arial"/>
          <w:b/>
          <w:bCs/>
          <w:kern w:val="0"/>
          <w:lang w:eastAsia="id-ID"/>
          <w14:ligatures w14:val="none"/>
        </w:rPr>
        <w:t>B.</w:t>
      </w:r>
      <w:r w:rsidRPr="00CF4F57">
        <w:rPr>
          <w:rFonts w:ascii="Cambria" w:eastAsia="Times New Roman" w:hAnsi="Cambria" w:cs="Arial"/>
          <w:b/>
          <w:bCs/>
          <w:kern w:val="0"/>
          <w:lang w:eastAsia="id-ID"/>
          <w14:ligatures w14:val="none"/>
        </w:rPr>
        <w:tab/>
        <w:t>ELEMEN CAPAIAN PEMBELAJARAN</w:t>
      </w:r>
    </w:p>
    <w:tbl>
      <w:tblPr>
        <w:tblStyle w:val="KisiTabel1"/>
        <w:tblW w:w="17010" w:type="dxa"/>
        <w:tblInd w:w="675" w:type="dxa"/>
        <w:tblLook w:val="04A0" w:firstRow="1" w:lastRow="0" w:firstColumn="1" w:lastColumn="0" w:noHBand="0" w:noVBand="1"/>
      </w:tblPr>
      <w:tblGrid>
        <w:gridCol w:w="1560"/>
        <w:gridCol w:w="15450"/>
      </w:tblGrid>
      <w:tr w:rsidR="00CF4F57" w:rsidRPr="00CF4F57" w:rsidTr="00CF4F57">
        <w:trPr>
          <w:tblHeader/>
        </w:trPr>
        <w:tc>
          <w:tcPr>
            <w:tcW w:w="1560" w:type="dxa"/>
            <w:shd w:val="clear" w:color="auto" w:fill="9BBB59"/>
            <w:vAlign w:val="center"/>
          </w:tcPr>
          <w:p w:rsidR="00CF4F57" w:rsidRPr="00CF4F57" w:rsidRDefault="00CF4F57" w:rsidP="00CF4F57">
            <w:pPr>
              <w:spacing w:before="60" w:after="60"/>
              <w:jc w:val="center"/>
              <w:rPr>
                <w:rFonts w:ascii="Cambria" w:hAnsi="Cambria" w:cs="Arial"/>
                <w:b/>
                <w:noProof/>
              </w:rPr>
            </w:pPr>
            <w:r w:rsidRPr="00CF4F57">
              <w:rPr>
                <w:rFonts w:ascii="Cambria" w:hAnsi="Cambria" w:cs="Arial"/>
                <w:b/>
                <w:noProof/>
              </w:rPr>
              <w:t>ELEMEN</w:t>
            </w:r>
          </w:p>
        </w:tc>
        <w:tc>
          <w:tcPr>
            <w:tcW w:w="15450" w:type="dxa"/>
            <w:shd w:val="clear" w:color="auto" w:fill="9BBB59"/>
            <w:vAlign w:val="center"/>
          </w:tcPr>
          <w:p w:rsidR="00CF4F57" w:rsidRPr="00CF4F57" w:rsidRDefault="00CF4F57" w:rsidP="00CF4F57">
            <w:pPr>
              <w:spacing w:before="60" w:after="60"/>
              <w:jc w:val="center"/>
              <w:rPr>
                <w:rFonts w:ascii="Cambria" w:hAnsi="Cambria" w:cs="Arial"/>
                <w:b/>
                <w:noProof/>
              </w:rPr>
            </w:pPr>
            <w:r w:rsidRPr="00CF4F57">
              <w:rPr>
                <w:rFonts w:ascii="Cambria" w:hAnsi="Cambria" w:cs="Arial"/>
                <w:b/>
                <w:noProof/>
              </w:rPr>
              <w:t>CAPAIAN PEMBELAJARAN</w:t>
            </w:r>
          </w:p>
        </w:tc>
      </w:tr>
      <w:tr w:rsidR="00CF4F57" w:rsidRPr="00CF4F57" w:rsidTr="00AD64CC">
        <w:tc>
          <w:tcPr>
            <w:tcW w:w="1560" w:type="dxa"/>
            <w:vAlign w:val="center"/>
          </w:tcPr>
          <w:p w:rsidR="00CF4F57" w:rsidRPr="00CF4F57" w:rsidRDefault="00CF4F57" w:rsidP="00CF4F57">
            <w:pPr>
              <w:jc w:val="center"/>
              <w:rPr>
                <w:rFonts w:ascii="Cambria" w:hAnsi="Cambria" w:cs="Arial"/>
                <w:noProof/>
              </w:rPr>
            </w:pPr>
            <w:r w:rsidRPr="00CF4F57">
              <w:rPr>
                <w:rFonts w:ascii="Cambria" w:hAnsi="Cambria" w:cs="Arial"/>
                <w:noProof/>
              </w:rPr>
              <w:t>Pemahaman Konsep</w:t>
            </w:r>
          </w:p>
        </w:tc>
        <w:tc>
          <w:tcPr>
            <w:tcW w:w="15450" w:type="dxa"/>
          </w:tcPr>
          <w:p w:rsidR="00CF4F57" w:rsidRPr="00CF4F57" w:rsidRDefault="00CF4F57" w:rsidP="00CF4F57">
            <w:pPr>
              <w:jc w:val="both"/>
              <w:rPr>
                <w:rFonts w:ascii="Cambria" w:hAnsi="Cambria" w:cs="Arial"/>
                <w:noProof/>
              </w:rPr>
            </w:pPr>
            <w:r w:rsidRPr="00CF4F57">
              <w:rPr>
                <w:rFonts w:ascii="Cambria" w:hAnsi="Cambria" w:cs="Arial"/>
                <w:noProof/>
              </w:rPr>
              <w:t xml:space="preserve">Pada akhir fase ini, peserta didik mampu memahami dan memiliki kesadaran akan keberadaan diri serta mampu berinteraksi dengan lingkungan terdekatnya. Ia mampu menganalisis hubungan antara kondisi geografis daerah dengan karakteristik masyarakat dan memahami potensi sumber daya alam serta kaitannya dengan mitigasi kebencanaan. Ia juga mampu menganalisis hubungan antara keragaman kondisi geografis nusantara terhadap pembentukan kemajemukan budaya. Ia </w:t>
            </w:r>
            <w:r w:rsidRPr="00CF4F57">
              <w:rPr>
                <w:rFonts w:ascii="Cambria" w:hAnsi="Cambria" w:cs="Arial"/>
                <w:noProof/>
              </w:rPr>
              <w:lastRenderedPageBreak/>
              <w:t>mampu memahami bagaimana masyarakat saling berupaya untuk dapat memenuhi kebutuhan hidupnya. Ia mampu menganalisis peran pemerintah dan masyarakat dalam mendorong pertumbuhan perekonomian. Peserta didik juga mampu memahami dan memiliki kesadaran terhadap perubahan sosial yang sedang terjadi di era kontemporer. Ia dapat menganalisis perkembangan ekonomi di era digital. Peserta didik memahami tantangan pembangunan dan potensi Indonesia menjadi negara maju. Ia menyadari perannya sebagai bagian dari masyarakat Indonesia dan dunia di tengah isu-isu regional dan global yang sedang terjadi dan ikut memberikan kontribusi yang positif.</w:t>
            </w:r>
          </w:p>
        </w:tc>
      </w:tr>
      <w:tr w:rsidR="00CF4F57" w:rsidRPr="00CF4F57" w:rsidTr="00AD64CC">
        <w:tc>
          <w:tcPr>
            <w:tcW w:w="1560" w:type="dxa"/>
            <w:vAlign w:val="center"/>
          </w:tcPr>
          <w:p w:rsidR="00CF4F57" w:rsidRPr="00CF4F57" w:rsidRDefault="00CF4F57" w:rsidP="00CF4F57">
            <w:pPr>
              <w:jc w:val="center"/>
              <w:rPr>
                <w:rFonts w:ascii="Cambria" w:hAnsi="Cambria" w:cs="Arial"/>
                <w:noProof/>
              </w:rPr>
            </w:pPr>
            <w:r w:rsidRPr="00CF4F57">
              <w:rPr>
                <w:rFonts w:ascii="Cambria" w:hAnsi="Cambria" w:cs="Arial"/>
                <w:noProof/>
              </w:rPr>
              <w:lastRenderedPageBreak/>
              <w:t>Keterampilan Proses</w:t>
            </w:r>
          </w:p>
        </w:tc>
        <w:tc>
          <w:tcPr>
            <w:tcW w:w="15450" w:type="dxa"/>
          </w:tcPr>
          <w:p w:rsidR="00CF4F57" w:rsidRPr="00CF4F57" w:rsidRDefault="00CF4F57" w:rsidP="00CF4F57">
            <w:pPr>
              <w:jc w:val="both"/>
              <w:rPr>
                <w:rFonts w:ascii="Cambria" w:hAnsi="Cambria" w:cs="Arial"/>
                <w:noProof/>
              </w:rPr>
            </w:pPr>
            <w:r w:rsidRPr="00CF4F57">
              <w:rPr>
                <w:rFonts w:ascii="Cambria" w:hAnsi="Cambria" w:cs="Arial"/>
                <w:noProof/>
              </w:rPr>
              <w:t>Pada akhir fase ini, Peserta didik mampu memahami dan menerapkan materi pembelajaran melalui pendekatan keterampilan proses dalam belajarnya, yaitu mengamati, menanya dengan rumus 5W 1H. Kemudian mampu memperkirakan apa yang akan terjadi berdasarkan jawaban-jawaban yang ditemukan. Peserta didik juga mampu mengumpulkan informasi melalui studi pustaka, studi dokumen, lapangan, wawancara, observasi, kuesioner, dan teknik pengumpulan informasi lainnya. merencanakan dan mengembangkan penyelidikan. Peserta didik mengorganisasikan informasi dengan memilih, mengolah dan menganalisis informasi yang diperoleh. Proses analisis informasi dilakukan dengan cara verifikasi, interpretasi, dan triangulasi informasi. Peserta didik menarik kesimpulan, menjawab, mengukur dan mendeskripsikan serta menjelaskan permasalahan yang ada dengan memenuhi prosedur dan tahapan yang ditetapkan. Peserta didik mengungkapkan seluruh hasil tahapan di atas secara lisan dan tulisan dalam bentuk media digital dan non-digital. Peserta didik lalu mengomunikasikan hasil temuannya dengan mempublikasikan hasil laporan dalam bentuk presentasi digital dan atau non digital, dan sebagainya. Selain itu peserta didik mampu mengevaluasi pengalaman belajar yang telah dilalui dan diharapkan dapat merencanakan proyek lanjutan dengan melibatkan lintas mata pelajaran secara kolaboratif.</w:t>
            </w:r>
          </w:p>
        </w:tc>
      </w:tr>
    </w:tbl>
    <w:p w:rsidR="00CF4F57" w:rsidRPr="00CF4F57" w:rsidRDefault="00CF4F57" w:rsidP="00CF4F57">
      <w:pPr>
        <w:tabs>
          <w:tab w:val="left" w:pos="1985"/>
        </w:tabs>
        <w:spacing w:after="0" w:line="240" w:lineRule="auto"/>
        <w:rPr>
          <w:rFonts w:ascii="Times New Roman" w:eastAsia="Times New Roman" w:hAnsi="Times New Roman" w:cs="Times New Roman"/>
          <w:kern w:val="0"/>
          <w:lang w:eastAsia="id-ID"/>
          <w14:ligatures w14:val="none"/>
        </w:rPr>
      </w:pPr>
    </w:p>
    <w:tbl>
      <w:tblPr>
        <w:tblStyle w:val="KisiTabel1"/>
        <w:tblW w:w="4939" w:type="pct"/>
        <w:tblInd w:w="108" w:type="dxa"/>
        <w:tblLook w:val="04A0" w:firstRow="1" w:lastRow="0" w:firstColumn="1" w:lastColumn="0" w:noHBand="0" w:noVBand="1"/>
      </w:tblPr>
      <w:tblGrid>
        <w:gridCol w:w="1715"/>
        <w:gridCol w:w="448"/>
        <w:gridCol w:w="3131"/>
        <w:gridCol w:w="4814"/>
        <w:gridCol w:w="2018"/>
        <w:gridCol w:w="3368"/>
        <w:gridCol w:w="1859"/>
      </w:tblGrid>
      <w:tr w:rsidR="00CF4F57" w:rsidRPr="00CF4F57" w:rsidTr="00CF4F57">
        <w:trPr>
          <w:tblHeader/>
        </w:trPr>
        <w:tc>
          <w:tcPr>
            <w:tcW w:w="499" w:type="pct"/>
            <w:shd w:val="clear" w:color="auto" w:fill="9BBB59"/>
            <w:vAlign w:val="center"/>
          </w:tcPr>
          <w:p w:rsidR="00CF4F57" w:rsidRPr="00CF4F57" w:rsidRDefault="00CF4F57" w:rsidP="00CF4F57">
            <w:pPr>
              <w:tabs>
                <w:tab w:val="left" w:pos="1985"/>
              </w:tabs>
              <w:jc w:val="center"/>
              <w:rPr>
                <w:rFonts w:ascii="Cambria" w:hAnsi="Cambria" w:cs="Times New Roman"/>
                <w:b/>
              </w:rPr>
            </w:pPr>
            <w:r w:rsidRPr="00CF4F57">
              <w:rPr>
                <w:rFonts w:ascii="Cambria" w:hAnsi="Cambria" w:cs="Times New Roman"/>
                <w:b/>
              </w:rPr>
              <w:t>SKL</w:t>
            </w:r>
          </w:p>
        </w:tc>
        <w:tc>
          <w:tcPr>
            <w:tcW w:w="1019" w:type="pct"/>
            <w:gridSpan w:val="2"/>
            <w:shd w:val="clear" w:color="auto" w:fill="9BBB59"/>
            <w:vAlign w:val="center"/>
          </w:tcPr>
          <w:p w:rsidR="00CF4F57" w:rsidRPr="00CF4F57" w:rsidRDefault="00CF4F57" w:rsidP="00CF4F57">
            <w:pPr>
              <w:tabs>
                <w:tab w:val="left" w:pos="1985"/>
              </w:tabs>
              <w:jc w:val="center"/>
              <w:rPr>
                <w:rFonts w:ascii="Cambria" w:hAnsi="Cambria" w:cs="Times New Roman"/>
                <w:b/>
                <w:lang w:val="en-US"/>
              </w:rPr>
            </w:pPr>
            <w:r w:rsidRPr="00CF4F57">
              <w:rPr>
                <w:rFonts w:ascii="Cambria" w:hAnsi="Cambria" w:cs="Times New Roman"/>
                <w:b/>
                <w:lang w:val="en-US"/>
              </w:rPr>
              <w:t>Tujuan Pembelajaran</w:t>
            </w:r>
          </w:p>
        </w:tc>
        <w:tc>
          <w:tcPr>
            <w:tcW w:w="1392" w:type="pct"/>
            <w:shd w:val="clear" w:color="auto" w:fill="9BBB59"/>
            <w:vAlign w:val="center"/>
          </w:tcPr>
          <w:p w:rsidR="00CF4F57" w:rsidRPr="00CF4F57" w:rsidRDefault="00CF4F57" w:rsidP="00CF4F57">
            <w:pPr>
              <w:tabs>
                <w:tab w:val="left" w:pos="1985"/>
              </w:tabs>
              <w:jc w:val="center"/>
              <w:rPr>
                <w:rFonts w:ascii="Cambria" w:hAnsi="Cambria" w:cs="Times New Roman"/>
                <w:b/>
              </w:rPr>
            </w:pPr>
            <w:r w:rsidRPr="00CF4F57">
              <w:rPr>
                <w:rFonts w:ascii="Cambria" w:hAnsi="Cambria" w:cs="Times New Roman"/>
                <w:b/>
              </w:rPr>
              <w:t>Indikator</w:t>
            </w:r>
            <w:r w:rsidRPr="00CF4F57">
              <w:rPr>
                <w:rFonts w:ascii="Cambria" w:hAnsi="Cambria" w:cs="Times New Roman"/>
                <w:b/>
                <w:lang w:val="en-US"/>
              </w:rPr>
              <w:t xml:space="preserve"> Ketercapaian Tujuan Pembelajaran</w:t>
            </w:r>
            <w:r w:rsidRPr="00CF4F57">
              <w:rPr>
                <w:rFonts w:ascii="Cambria" w:hAnsi="Cambria" w:cs="Times New Roman"/>
                <w:b/>
              </w:rPr>
              <w:t xml:space="preserve"> (I</w:t>
            </w:r>
            <w:r w:rsidRPr="00CF4F57">
              <w:rPr>
                <w:rFonts w:ascii="Cambria" w:hAnsi="Cambria" w:cs="Times New Roman"/>
                <w:b/>
                <w:lang w:val="en-US"/>
              </w:rPr>
              <w:t>KT</w:t>
            </w:r>
            <w:r w:rsidRPr="00CF4F57">
              <w:rPr>
                <w:rFonts w:ascii="Cambria" w:hAnsi="Cambria" w:cs="Times New Roman"/>
                <w:b/>
              </w:rPr>
              <w:t>P)</w:t>
            </w:r>
          </w:p>
        </w:tc>
        <w:tc>
          <w:tcPr>
            <w:tcW w:w="586" w:type="pct"/>
            <w:shd w:val="clear" w:color="auto" w:fill="9BBB59"/>
            <w:vAlign w:val="center"/>
          </w:tcPr>
          <w:p w:rsidR="00CF4F57" w:rsidRPr="00CF4F57" w:rsidRDefault="00CF4F57" w:rsidP="00CF4F57">
            <w:pPr>
              <w:tabs>
                <w:tab w:val="left" w:pos="1985"/>
              </w:tabs>
              <w:jc w:val="center"/>
              <w:rPr>
                <w:rFonts w:ascii="Cambria" w:hAnsi="Cambria" w:cs="Times New Roman"/>
                <w:b/>
              </w:rPr>
            </w:pPr>
            <w:r w:rsidRPr="00CF4F57">
              <w:rPr>
                <w:rFonts w:ascii="Cambria" w:hAnsi="Cambria" w:cs="Times New Roman"/>
                <w:b/>
              </w:rPr>
              <w:t>Materi Pemebelajaran</w:t>
            </w:r>
          </w:p>
        </w:tc>
        <w:tc>
          <w:tcPr>
            <w:tcW w:w="975" w:type="pct"/>
            <w:shd w:val="clear" w:color="auto" w:fill="9BBB59"/>
            <w:vAlign w:val="center"/>
          </w:tcPr>
          <w:p w:rsidR="00CF4F57" w:rsidRPr="00CF4F57" w:rsidRDefault="00CF4F57" w:rsidP="00CF4F57">
            <w:pPr>
              <w:tabs>
                <w:tab w:val="left" w:pos="1985"/>
              </w:tabs>
              <w:jc w:val="center"/>
              <w:rPr>
                <w:rFonts w:ascii="Cambria" w:hAnsi="Cambria" w:cs="Times New Roman"/>
                <w:b/>
                <w:lang w:val="en-US"/>
              </w:rPr>
            </w:pPr>
            <w:r w:rsidRPr="00CF4F57">
              <w:rPr>
                <w:rFonts w:ascii="Cambria" w:hAnsi="Cambria" w:cs="Times New Roman"/>
                <w:b/>
                <w:lang w:val="en-US"/>
              </w:rPr>
              <w:t>Kegiatan Pembelajaran</w:t>
            </w:r>
          </w:p>
        </w:tc>
        <w:tc>
          <w:tcPr>
            <w:tcW w:w="529" w:type="pct"/>
            <w:shd w:val="clear" w:color="auto" w:fill="9BBB59"/>
            <w:vAlign w:val="center"/>
          </w:tcPr>
          <w:p w:rsidR="00CF4F57" w:rsidRPr="00CF4F57" w:rsidRDefault="00CF4F57" w:rsidP="00CF4F57">
            <w:pPr>
              <w:tabs>
                <w:tab w:val="left" w:pos="1985"/>
              </w:tabs>
              <w:jc w:val="center"/>
              <w:rPr>
                <w:rFonts w:ascii="Cambria" w:hAnsi="Cambria" w:cs="Times New Roman"/>
                <w:b/>
              </w:rPr>
            </w:pPr>
            <w:r w:rsidRPr="00CF4F57">
              <w:rPr>
                <w:rFonts w:ascii="Cambria" w:hAnsi="Cambria" w:cs="Times New Roman"/>
                <w:b/>
              </w:rPr>
              <w:t>Rencana Penilaian</w:t>
            </w:r>
          </w:p>
        </w:tc>
      </w:tr>
      <w:tr w:rsidR="00CF4F57" w:rsidRPr="00CF4F57" w:rsidTr="00AD64CC">
        <w:tc>
          <w:tcPr>
            <w:tcW w:w="499" w:type="pct"/>
            <w:vMerge w:val="restart"/>
          </w:tcPr>
          <w:p w:rsidR="00CF4F57" w:rsidRPr="00CF4F57" w:rsidRDefault="00CF4F57" w:rsidP="00CF4F57">
            <w:pPr>
              <w:tabs>
                <w:tab w:val="left" w:pos="1985"/>
              </w:tabs>
              <w:rPr>
                <w:rFonts w:ascii="Cambria" w:hAnsi="Cambria" w:cs="Times New Roman"/>
              </w:rPr>
            </w:pPr>
          </w:p>
        </w:tc>
        <w:tc>
          <w:tcPr>
            <w:tcW w:w="112" w:type="pct"/>
            <w:tcBorders>
              <w:right w:val="nil"/>
            </w:tcBorders>
          </w:tcPr>
          <w:p w:rsidR="00CF4F57" w:rsidRPr="00CF4F57" w:rsidRDefault="00CF4F57" w:rsidP="00CF4F57">
            <w:pPr>
              <w:widowControl w:val="0"/>
              <w:autoSpaceDE w:val="0"/>
              <w:autoSpaceDN w:val="0"/>
              <w:adjustRightInd w:val="0"/>
              <w:ind w:left="227" w:right="-57" w:hanging="284"/>
              <w:rPr>
                <w:rFonts w:ascii="Cambria" w:hAnsi="Cambria" w:cs="Times New Roman"/>
                <w:lang w:val="en-US"/>
              </w:rPr>
            </w:pPr>
            <w:r w:rsidRPr="00CF4F57">
              <w:rPr>
                <w:rFonts w:ascii="Cambria" w:hAnsi="Cambria" w:cs="Times New Roman"/>
                <w:lang w:val="en-US"/>
              </w:rPr>
              <w:t>1.1</w:t>
            </w:r>
          </w:p>
        </w:tc>
        <w:tc>
          <w:tcPr>
            <w:tcW w:w="907" w:type="pct"/>
            <w:tcBorders>
              <w:left w:val="nil"/>
            </w:tcBorders>
          </w:tcPr>
          <w:p w:rsidR="00CF4F57" w:rsidRPr="00CF4F57" w:rsidRDefault="00CF4F57" w:rsidP="00CF4F57">
            <w:pPr>
              <w:rPr>
                <w:rFonts w:ascii="Cambria" w:hAnsi="Cambria" w:cs="Times New Roman"/>
              </w:rPr>
            </w:pPr>
            <w:r w:rsidRPr="00CF4F57">
              <w:rPr>
                <w:rFonts w:ascii="Cambria" w:hAnsi="Cambria" w:cs="Times New Roman"/>
                <w:lang w:val="en-US"/>
              </w:rPr>
              <w:t>Mendeskripsikan sejarah asal usul keluarga</w:t>
            </w:r>
          </w:p>
        </w:tc>
        <w:tc>
          <w:tcPr>
            <w:tcW w:w="1392" w:type="pct"/>
          </w:tcPr>
          <w:p w:rsidR="00CF4F57" w:rsidRPr="00CF4F57" w:rsidRDefault="00CF4F57" w:rsidP="00CF4F57">
            <w:pPr>
              <w:rPr>
                <w:rFonts w:ascii="Cambria" w:hAnsi="Cambria" w:cs="Times New Roman"/>
              </w:rPr>
            </w:pPr>
            <w:r w:rsidRPr="00CF4F57">
              <w:rPr>
                <w:rFonts w:ascii="Cambria" w:hAnsi="Cambria" w:cs="Times New Roman"/>
                <w:lang w:val="en-US"/>
              </w:rPr>
              <w:t>Mengenal Sejarah Keluarga.</w:t>
            </w:r>
          </w:p>
        </w:tc>
        <w:tc>
          <w:tcPr>
            <w:tcW w:w="586" w:type="pct"/>
            <w:vMerge w:val="restart"/>
          </w:tcPr>
          <w:p w:rsidR="00CF4F57" w:rsidRPr="00CF4F57" w:rsidRDefault="00CF4F57" w:rsidP="00CF4F57">
            <w:pPr>
              <w:jc w:val="center"/>
              <w:rPr>
                <w:rFonts w:ascii="Cambria" w:hAnsi="Cambria" w:cs="Arial"/>
                <w:bCs/>
                <w:lang w:val="en-US"/>
              </w:rPr>
            </w:pPr>
            <w:r w:rsidRPr="00CF4F57">
              <w:rPr>
                <w:rFonts w:ascii="Cambria" w:hAnsi="Cambria" w:cs="Arial"/>
                <w:bCs/>
                <w:lang w:val="en-US"/>
              </w:rPr>
              <w:t>Keluarga Awal Kehidupan</w:t>
            </w:r>
          </w:p>
          <w:p w:rsidR="00CF4F57" w:rsidRPr="00CF4F57" w:rsidRDefault="00CF4F57" w:rsidP="00CF4F57">
            <w:pPr>
              <w:ind w:left="720"/>
              <w:contextualSpacing/>
              <w:rPr>
                <w:rFonts w:ascii="Cambria" w:eastAsia="Calibri" w:hAnsi="Cambria" w:cs="Times New Roman"/>
                <w:lang w:val="en-US"/>
              </w:rPr>
            </w:pPr>
          </w:p>
        </w:tc>
        <w:tc>
          <w:tcPr>
            <w:tcW w:w="975" w:type="pct"/>
            <w:vMerge w:val="restart"/>
          </w:tcPr>
          <w:p w:rsidR="00CF4F57" w:rsidRPr="00CF4F57" w:rsidRDefault="00CF4F57" w:rsidP="00CF4F57">
            <w:pPr>
              <w:numPr>
                <w:ilvl w:val="0"/>
                <w:numId w:val="4"/>
              </w:numPr>
              <w:autoSpaceDE w:val="0"/>
              <w:autoSpaceDN w:val="0"/>
              <w:adjustRightInd w:val="0"/>
              <w:rPr>
                <w:rFonts w:ascii="Cambria" w:hAnsi="Cambria" w:cs="Times New Roman"/>
                <w:color w:val="000000"/>
              </w:rPr>
            </w:pPr>
            <w:r w:rsidRPr="00CF4F57">
              <w:rPr>
                <w:rFonts w:ascii="Cambria" w:hAnsi="Cambria" w:cs="Times New Roman"/>
                <w:color w:val="000000"/>
              </w:rPr>
              <w:t>Sejarah Keluarga</w:t>
            </w:r>
          </w:p>
          <w:p w:rsidR="00CF4F57" w:rsidRPr="00CF4F57" w:rsidRDefault="00CF4F57" w:rsidP="00CF4F57">
            <w:pPr>
              <w:numPr>
                <w:ilvl w:val="0"/>
                <w:numId w:val="4"/>
              </w:numPr>
              <w:autoSpaceDE w:val="0"/>
              <w:autoSpaceDN w:val="0"/>
              <w:adjustRightInd w:val="0"/>
              <w:rPr>
                <w:rFonts w:ascii="Cambria" w:hAnsi="Cambria" w:cs="Times New Roman"/>
                <w:color w:val="000000"/>
              </w:rPr>
            </w:pPr>
            <w:r w:rsidRPr="00CF4F57">
              <w:rPr>
                <w:rFonts w:ascii="Cambria" w:hAnsi="Cambria" w:cs="Times New Roman"/>
                <w:color w:val="000000"/>
              </w:rPr>
              <w:t>Lokasi Suatu Wilayah di Permukaan Bumi</w:t>
            </w:r>
          </w:p>
          <w:p w:rsidR="00CF4F57" w:rsidRPr="00CF4F57" w:rsidRDefault="00CF4F57" w:rsidP="00CF4F57">
            <w:pPr>
              <w:numPr>
                <w:ilvl w:val="0"/>
                <w:numId w:val="4"/>
              </w:numPr>
              <w:autoSpaceDE w:val="0"/>
              <w:autoSpaceDN w:val="0"/>
              <w:adjustRightInd w:val="0"/>
              <w:rPr>
                <w:rFonts w:ascii="Cambria" w:hAnsi="Cambria" w:cs="Times New Roman"/>
                <w:color w:val="000000"/>
              </w:rPr>
            </w:pPr>
            <w:r w:rsidRPr="00CF4F57">
              <w:rPr>
                <w:rFonts w:ascii="Cambria" w:hAnsi="Cambria" w:cs="Times New Roman"/>
                <w:color w:val="000000"/>
              </w:rPr>
              <w:t>Kondisi Wilayah Indonesia</w:t>
            </w:r>
          </w:p>
          <w:p w:rsidR="00CF4F57" w:rsidRPr="00CF4F57" w:rsidRDefault="00CF4F57" w:rsidP="00CF4F57">
            <w:pPr>
              <w:numPr>
                <w:ilvl w:val="0"/>
                <w:numId w:val="4"/>
              </w:numPr>
              <w:autoSpaceDE w:val="0"/>
              <w:autoSpaceDN w:val="0"/>
              <w:adjustRightInd w:val="0"/>
              <w:rPr>
                <w:rFonts w:ascii="Cambria" w:hAnsi="Cambria" w:cs="Times New Roman"/>
                <w:color w:val="000000"/>
              </w:rPr>
            </w:pPr>
            <w:r w:rsidRPr="00CF4F57">
              <w:rPr>
                <w:rFonts w:ascii="Cambria" w:hAnsi="Cambria" w:cs="Times New Roman"/>
                <w:color w:val="000000"/>
              </w:rPr>
              <w:t>Pemahaman Lokasi Melalui Peta</w:t>
            </w:r>
          </w:p>
          <w:p w:rsidR="00CF4F57" w:rsidRPr="00CF4F57" w:rsidRDefault="00CF4F57" w:rsidP="00CF4F57">
            <w:pPr>
              <w:numPr>
                <w:ilvl w:val="0"/>
                <w:numId w:val="4"/>
              </w:numPr>
              <w:autoSpaceDE w:val="0"/>
              <w:autoSpaceDN w:val="0"/>
              <w:adjustRightInd w:val="0"/>
              <w:rPr>
                <w:rFonts w:ascii="Cambria" w:hAnsi="Cambria" w:cs="Times New Roman"/>
                <w:color w:val="000000"/>
              </w:rPr>
            </w:pPr>
            <w:r w:rsidRPr="00CF4F57">
              <w:rPr>
                <w:rFonts w:ascii="Cambria" w:hAnsi="Cambria" w:cs="Times New Roman"/>
                <w:color w:val="000000"/>
              </w:rPr>
              <w:t>Sejarah Lisan</w:t>
            </w:r>
          </w:p>
          <w:p w:rsidR="00CF4F57" w:rsidRPr="00CF4F57" w:rsidRDefault="00CF4F57" w:rsidP="00CF4F57">
            <w:pPr>
              <w:numPr>
                <w:ilvl w:val="0"/>
                <w:numId w:val="4"/>
              </w:numPr>
              <w:autoSpaceDE w:val="0"/>
              <w:autoSpaceDN w:val="0"/>
              <w:adjustRightInd w:val="0"/>
              <w:rPr>
                <w:rFonts w:ascii="Cambria" w:hAnsi="Cambria" w:cs="Times New Roman"/>
                <w:color w:val="000000"/>
              </w:rPr>
            </w:pPr>
            <w:r w:rsidRPr="00CF4F57">
              <w:rPr>
                <w:rFonts w:ascii="Cambria" w:hAnsi="Cambria" w:cs="Times New Roman"/>
                <w:color w:val="000000"/>
              </w:rPr>
              <w:t>Manusia Sebagai Makhluk Sosial dan Ekonomi yang Bermoral</w:t>
            </w:r>
          </w:p>
          <w:p w:rsidR="00CF4F57" w:rsidRPr="00CF4F57" w:rsidRDefault="00CF4F57" w:rsidP="00CF4F57">
            <w:pPr>
              <w:numPr>
                <w:ilvl w:val="0"/>
                <w:numId w:val="4"/>
              </w:numPr>
              <w:autoSpaceDE w:val="0"/>
              <w:autoSpaceDN w:val="0"/>
              <w:adjustRightInd w:val="0"/>
              <w:rPr>
                <w:rFonts w:ascii="Cambria" w:hAnsi="Cambria" w:cs="Times New Roman"/>
                <w:color w:val="000000"/>
              </w:rPr>
            </w:pPr>
            <w:r w:rsidRPr="00CF4F57">
              <w:rPr>
                <w:rFonts w:ascii="Cambria" w:hAnsi="Cambria" w:cs="Times New Roman"/>
                <w:color w:val="000000"/>
              </w:rPr>
              <w:t>Sosialisasi</w:t>
            </w:r>
          </w:p>
          <w:p w:rsidR="00CF4F57" w:rsidRPr="00CF4F57" w:rsidRDefault="00CF4F57" w:rsidP="00CF4F57">
            <w:pPr>
              <w:numPr>
                <w:ilvl w:val="0"/>
                <w:numId w:val="4"/>
              </w:numPr>
              <w:autoSpaceDE w:val="0"/>
              <w:autoSpaceDN w:val="0"/>
              <w:adjustRightInd w:val="0"/>
              <w:rPr>
                <w:rFonts w:ascii="Cambria" w:hAnsi="Cambria" w:cs="Times New Roman"/>
                <w:color w:val="000000"/>
              </w:rPr>
            </w:pPr>
            <w:r w:rsidRPr="00CF4F57">
              <w:rPr>
                <w:rFonts w:ascii="Cambria" w:hAnsi="Cambria" w:cs="Times New Roman"/>
                <w:color w:val="000000"/>
              </w:rPr>
              <w:t>Nilai dan Norma</w:t>
            </w:r>
          </w:p>
          <w:p w:rsidR="00CF4F57" w:rsidRPr="00CF4F57" w:rsidRDefault="00CF4F57" w:rsidP="00CF4F57">
            <w:pPr>
              <w:numPr>
                <w:ilvl w:val="0"/>
                <w:numId w:val="4"/>
              </w:numPr>
              <w:autoSpaceDE w:val="0"/>
              <w:autoSpaceDN w:val="0"/>
              <w:adjustRightInd w:val="0"/>
              <w:rPr>
                <w:rFonts w:ascii="Cambria" w:hAnsi="Cambria" w:cs="Times New Roman"/>
                <w:color w:val="000000"/>
              </w:rPr>
            </w:pPr>
            <w:r w:rsidRPr="00CF4F57">
              <w:rPr>
                <w:rFonts w:ascii="Cambria" w:hAnsi="Cambria" w:cs="Times New Roman"/>
                <w:color w:val="000000"/>
              </w:rPr>
              <w:t>Interaksi antar Wilayah</w:t>
            </w:r>
          </w:p>
          <w:p w:rsidR="00CF4F57" w:rsidRPr="00CF4F57" w:rsidRDefault="00CF4F57" w:rsidP="00CF4F57">
            <w:pPr>
              <w:numPr>
                <w:ilvl w:val="0"/>
                <w:numId w:val="4"/>
              </w:numPr>
              <w:autoSpaceDE w:val="0"/>
              <w:autoSpaceDN w:val="0"/>
              <w:adjustRightInd w:val="0"/>
              <w:rPr>
                <w:rFonts w:ascii="Cambria" w:hAnsi="Cambria" w:cs="Times New Roman"/>
                <w:color w:val="000000"/>
              </w:rPr>
            </w:pPr>
            <w:r w:rsidRPr="00CF4F57">
              <w:rPr>
                <w:rFonts w:ascii="Cambria" w:hAnsi="Cambria" w:cs="Times New Roman"/>
                <w:color w:val="000000"/>
              </w:rPr>
              <w:t>Kebutuhan Hidup Manusia</w:t>
            </w:r>
          </w:p>
        </w:tc>
        <w:tc>
          <w:tcPr>
            <w:tcW w:w="529" w:type="pct"/>
            <w:vMerge w:val="restart"/>
          </w:tcPr>
          <w:p w:rsidR="00CF4F57" w:rsidRPr="00CF4F57" w:rsidRDefault="00CF4F57" w:rsidP="00CF4F57">
            <w:pPr>
              <w:numPr>
                <w:ilvl w:val="0"/>
                <w:numId w:val="3"/>
              </w:numPr>
              <w:autoSpaceDE w:val="0"/>
              <w:autoSpaceDN w:val="0"/>
              <w:adjustRightInd w:val="0"/>
              <w:rPr>
                <w:rFonts w:ascii="Cambria" w:hAnsi="Cambria" w:cs="Times New Roman"/>
                <w:color w:val="000000"/>
              </w:rPr>
            </w:pPr>
            <w:r w:rsidRPr="00CF4F57">
              <w:rPr>
                <w:rFonts w:ascii="Cambria" w:hAnsi="Cambria" w:cs="Times New Roman"/>
                <w:color w:val="000000"/>
              </w:rPr>
              <w:t>Sikap</w:t>
            </w:r>
          </w:p>
          <w:p w:rsidR="00CF4F57" w:rsidRPr="00CF4F57" w:rsidRDefault="00CF4F57" w:rsidP="00CF4F57">
            <w:pPr>
              <w:numPr>
                <w:ilvl w:val="0"/>
                <w:numId w:val="3"/>
              </w:numPr>
              <w:autoSpaceDE w:val="0"/>
              <w:autoSpaceDN w:val="0"/>
              <w:adjustRightInd w:val="0"/>
              <w:rPr>
                <w:rFonts w:ascii="Cambria" w:hAnsi="Cambria" w:cs="Times New Roman"/>
                <w:color w:val="000000"/>
              </w:rPr>
            </w:pPr>
            <w:r w:rsidRPr="00CF4F57">
              <w:rPr>
                <w:rFonts w:ascii="Cambria" w:hAnsi="Cambria" w:cs="Times New Roman"/>
                <w:color w:val="000000"/>
              </w:rPr>
              <w:t>Pengatahuan</w:t>
            </w:r>
          </w:p>
          <w:p w:rsidR="00CF4F57" w:rsidRPr="00CF4F57" w:rsidRDefault="00CF4F57" w:rsidP="00CF4F57">
            <w:pPr>
              <w:numPr>
                <w:ilvl w:val="0"/>
                <w:numId w:val="3"/>
              </w:numPr>
              <w:autoSpaceDE w:val="0"/>
              <w:autoSpaceDN w:val="0"/>
              <w:adjustRightInd w:val="0"/>
              <w:rPr>
                <w:rFonts w:ascii="Cambria" w:hAnsi="Cambria" w:cs="Times New Roman"/>
                <w:color w:val="000000"/>
              </w:rPr>
            </w:pPr>
            <w:r w:rsidRPr="00CF4F57">
              <w:rPr>
                <w:rFonts w:ascii="Cambria" w:hAnsi="Cambria" w:cs="Times New Roman"/>
                <w:color w:val="000000"/>
              </w:rPr>
              <w:t>Keterampilan</w:t>
            </w:r>
          </w:p>
        </w:tc>
      </w:tr>
      <w:tr w:rsidR="00CF4F57" w:rsidRPr="00CF4F57" w:rsidTr="00AD64CC">
        <w:tc>
          <w:tcPr>
            <w:tcW w:w="499" w:type="pct"/>
            <w:vMerge/>
          </w:tcPr>
          <w:p w:rsidR="00CF4F57" w:rsidRPr="00CF4F57" w:rsidRDefault="00CF4F57" w:rsidP="00CF4F57">
            <w:pPr>
              <w:tabs>
                <w:tab w:val="left" w:pos="1985"/>
              </w:tabs>
              <w:rPr>
                <w:rFonts w:ascii="Cambria" w:hAnsi="Cambria" w:cs="Times New Roman"/>
              </w:rPr>
            </w:pPr>
          </w:p>
        </w:tc>
        <w:tc>
          <w:tcPr>
            <w:tcW w:w="112" w:type="pct"/>
            <w:vMerge w:val="restart"/>
            <w:tcBorders>
              <w:right w:val="nil"/>
            </w:tcBorders>
          </w:tcPr>
          <w:p w:rsidR="00CF4F57" w:rsidRPr="00CF4F57" w:rsidRDefault="00CF4F57" w:rsidP="00CF4F57">
            <w:pPr>
              <w:widowControl w:val="0"/>
              <w:autoSpaceDE w:val="0"/>
              <w:autoSpaceDN w:val="0"/>
              <w:adjustRightInd w:val="0"/>
              <w:ind w:left="227" w:right="-57" w:hanging="284"/>
              <w:rPr>
                <w:rFonts w:ascii="Cambria" w:hAnsi="Cambria" w:cs="Times New Roman"/>
                <w:lang w:val="en-US"/>
              </w:rPr>
            </w:pPr>
            <w:r w:rsidRPr="00CF4F57">
              <w:rPr>
                <w:rFonts w:ascii="Cambria" w:hAnsi="Cambria" w:cs="Times New Roman"/>
                <w:lang w:val="en-US"/>
              </w:rPr>
              <w:t>1.2</w:t>
            </w:r>
          </w:p>
        </w:tc>
        <w:tc>
          <w:tcPr>
            <w:tcW w:w="907" w:type="pct"/>
            <w:vMerge w:val="restart"/>
            <w:tcBorders>
              <w:left w:val="nil"/>
            </w:tcBorders>
          </w:tcPr>
          <w:p w:rsidR="00CF4F57" w:rsidRPr="00CF4F57" w:rsidRDefault="00CF4F57" w:rsidP="00CF4F57">
            <w:pPr>
              <w:rPr>
                <w:rFonts w:ascii="Cambria" w:hAnsi="Cambria" w:cs="Times New Roman"/>
              </w:rPr>
            </w:pPr>
            <w:r w:rsidRPr="00CF4F57">
              <w:rPr>
                <w:rFonts w:ascii="Cambria" w:hAnsi="Cambria" w:cs="Times New Roman"/>
                <w:lang w:val="en-US"/>
              </w:rPr>
              <w:t>Menjelaskan interaksi antarwilayah.</w:t>
            </w:r>
          </w:p>
        </w:tc>
        <w:tc>
          <w:tcPr>
            <w:tcW w:w="1392" w:type="pct"/>
          </w:tcPr>
          <w:p w:rsidR="00CF4F57" w:rsidRPr="00CF4F57" w:rsidRDefault="00CF4F57" w:rsidP="00CF4F57">
            <w:pPr>
              <w:rPr>
                <w:rFonts w:ascii="Cambria" w:hAnsi="Cambria" w:cs="Times New Roman"/>
              </w:rPr>
            </w:pPr>
            <w:r w:rsidRPr="00CF4F57">
              <w:rPr>
                <w:rFonts w:ascii="Cambria" w:hAnsi="Cambria" w:cs="Times New Roman"/>
                <w:lang w:val="en-US"/>
              </w:rPr>
              <w:t>Mengetahui Lokasi Suatu Wilayah di Permukaan Bumi.</w:t>
            </w:r>
          </w:p>
        </w:tc>
        <w:tc>
          <w:tcPr>
            <w:tcW w:w="586" w:type="pct"/>
            <w:vMerge/>
          </w:tcPr>
          <w:p w:rsidR="00CF4F57" w:rsidRPr="00CF4F57" w:rsidRDefault="00CF4F57" w:rsidP="00CF4F57">
            <w:pPr>
              <w:rPr>
                <w:rFonts w:ascii="Cambria" w:hAnsi="Cambria" w:cs="Times New Roman"/>
              </w:rPr>
            </w:pPr>
          </w:p>
        </w:tc>
        <w:tc>
          <w:tcPr>
            <w:tcW w:w="975" w:type="pct"/>
            <w:vMerge/>
          </w:tcPr>
          <w:p w:rsidR="00CF4F57" w:rsidRPr="00CF4F57" w:rsidRDefault="00CF4F57" w:rsidP="00CF4F57">
            <w:pPr>
              <w:numPr>
                <w:ilvl w:val="1"/>
                <w:numId w:val="4"/>
              </w:numPr>
              <w:autoSpaceDE w:val="0"/>
              <w:autoSpaceDN w:val="0"/>
              <w:adjustRightInd w:val="0"/>
              <w:rPr>
                <w:rFonts w:ascii="Cambria" w:hAnsi="Cambria" w:cs="Times New Roman"/>
                <w:color w:val="000000"/>
              </w:rPr>
            </w:pPr>
          </w:p>
        </w:tc>
        <w:tc>
          <w:tcPr>
            <w:tcW w:w="529" w:type="pct"/>
            <w:vMerge/>
          </w:tcPr>
          <w:p w:rsidR="00CF4F57" w:rsidRPr="00CF4F57" w:rsidRDefault="00CF4F57" w:rsidP="00CF4F57">
            <w:pPr>
              <w:numPr>
                <w:ilvl w:val="1"/>
                <w:numId w:val="1"/>
              </w:numPr>
              <w:autoSpaceDE w:val="0"/>
              <w:autoSpaceDN w:val="0"/>
              <w:adjustRightInd w:val="0"/>
              <w:ind w:left="184" w:hanging="184"/>
              <w:rPr>
                <w:rFonts w:ascii="Cambria" w:hAnsi="Cambria" w:cs="Times New Roman"/>
                <w:color w:val="000000"/>
              </w:rPr>
            </w:pPr>
          </w:p>
        </w:tc>
      </w:tr>
      <w:tr w:rsidR="00CF4F57" w:rsidRPr="00CF4F57" w:rsidTr="00AD64CC">
        <w:tc>
          <w:tcPr>
            <w:tcW w:w="499" w:type="pct"/>
            <w:vMerge/>
          </w:tcPr>
          <w:p w:rsidR="00CF4F57" w:rsidRPr="00CF4F57" w:rsidRDefault="00CF4F57" w:rsidP="00CF4F57">
            <w:pPr>
              <w:tabs>
                <w:tab w:val="left" w:pos="1985"/>
              </w:tabs>
              <w:rPr>
                <w:rFonts w:ascii="Cambria" w:hAnsi="Cambria" w:cs="Times New Roman"/>
              </w:rPr>
            </w:pPr>
          </w:p>
        </w:tc>
        <w:tc>
          <w:tcPr>
            <w:tcW w:w="112" w:type="pct"/>
            <w:vMerge/>
            <w:tcBorders>
              <w:right w:val="nil"/>
            </w:tcBorders>
          </w:tcPr>
          <w:p w:rsidR="00CF4F57" w:rsidRPr="00CF4F57" w:rsidRDefault="00CF4F57" w:rsidP="00CF4F57">
            <w:pPr>
              <w:widowControl w:val="0"/>
              <w:autoSpaceDE w:val="0"/>
              <w:autoSpaceDN w:val="0"/>
              <w:adjustRightInd w:val="0"/>
              <w:ind w:left="227" w:right="-57" w:hanging="284"/>
              <w:rPr>
                <w:rFonts w:ascii="Cambria" w:hAnsi="Cambria" w:cs="Times New Roman"/>
                <w:lang w:val="en-US"/>
              </w:rPr>
            </w:pPr>
          </w:p>
        </w:tc>
        <w:tc>
          <w:tcPr>
            <w:tcW w:w="907" w:type="pct"/>
            <w:vMerge/>
            <w:tcBorders>
              <w:left w:val="nil"/>
            </w:tcBorders>
          </w:tcPr>
          <w:p w:rsidR="00CF4F57" w:rsidRPr="00CF4F57" w:rsidRDefault="00CF4F57" w:rsidP="00CF4F57">
            <w:pPr>
              <w:rPr>
                <w:rFonts w:ascii="Cambria" w:hAnsi="Cambria" w:cs="Times New Roman"/>
                <w:lang w:val="en-US"/>
              </w:rPr>
            </w:pPr>
          </w:p>
        </w:tc>
        <w:tc>
          <w:tcPr>
            <w:tcW w:w="1392" w:type="pct"/>
          </w:tcPr>
          <w:p w:rsidR="00CF4F57" w:rsidRPr="00CF4F57" w:rsidRDefault="00CF4F57" w:rsidP="00CF4F57">
            <w:pPr>
              <w:rPr>
                <w:rFonts w:ascii="Cambria" w:hAnsi="Cambria" w:cs="Times New Roman"/>
              </w:rPr>
            </w:pPr>
            <w:r w:rsidRPr="00CF4F57">
              <w:rPr>
                <w:rFonts w:ascii="Cambria" w:hAnsi="Cambria" w:cs="Times New Roman"/>
                <w:lang w:val="en-US"/>
              </w:rPr>
              <w:t>Mengenal Kondisi Wilayah Indonesia seperti: Letak dan Lua,  Cuaca dan Iklim dan Kondisi Geologis.</w:t>
            </w:r>
          </w:p>
        </w:tc>
        <w:tc>
          <w:tcPr>
            <w:tcW w:w="586" w:type="pct"/>
            <w:vMerge/>
          </w:tcPr>
          <w:p w:rsidR="00CF4F57" w:rsidRPr="00CF4F57" w:rsidRDefault="00CF4F57" w:rsidP="00CF4F57">
            <w:pPr>
              <w:rPr>
                <w:rFonts w:ascii="Cambria" w:hAnsi="Cambria" w:cs="Times New Roman"/>
              </w:rPr>
            </w:pPr>
          </w:p>
        </w:tc>
        <w:tc>
          <w:tcPr>
            <w:tcW w:w="975" w:type="pct"/>
            <w:vMerge/>
          </w:tcPr>
          <w:p w:rsidR="00CF4F57" w:rsidRPr="00CF4F57" w:rsidRDefault="00CF4F57" w:rsidP="00CF4F57">
            <w:pPr>
              <w:numPr>
                <w:ilvl w:val="1"/>
                <w:numId w:val="4"/>
              </w:numPr>
              <w:autoSpaceDE w:val="0"/>
              <w:autoSpaceDN w:val="0"/>
              <w:adjustRightInd w:val="0"/>
              <w:rPr>
                <w:rFonts w:ascii="Cambria" w:hAnsi="Cambria" w:cs="Times New Roman"/>
                <w:color w:val="000000"/>
              </w:rPr>
            </w:pPr>
          </w:p>
        </w:tc>
        <w:tc>
          <w:tcPr>
            <w:tcW w:w="529" w:type="pct"/>
            <w:vMerge/>
          </w:tcPr>
          <w:p w:rsidR="00CF4F57" w:rsidRPr="00CF4F57" w:rsidRDefault="00CF4F57" w:rsidP="00CF4F57">
            <w:pPr>
              <w:numPr>
                <w:ilvl w:val="1"/>
                <w:numId w:val="1"/>
              </w:numPr>
              <w:autoSpaceDE w:val="0"/>
              <w:autoSpaceDN w:val="0"/>
              <w:adjustRightInd w:val="0"/>
              <w:ind w:left="184" w:hanging="184"/>
              <w:rPr>
                <w:rFonts w:ascii="Cambria" w:hAnsi="Cambria" w:cs="Times New Roman"/>
                <w:color w:val="000000"/>
              </w:rPr>
            </w:pPr>
          </w:p>
        </w:tc>
      </w:tr>
      <w:tr w:rsidR="00CF4F57" w:rsidRPr="00CF4F57" w:rsidTr="00AD64CC">
        <w:tc>
          <w:tcPr>
            <w:tcW w:w="499" w:type="pct"/>
            <w:vMerge/>
          </w:tcPr>
          <w:p w:rsidR="00CF4F57" w:rsidRPr="00CF4F57" w:rsidRDefault="00CF4F57" w:rsidP="00CF4F57">
            <w:pPr>
              <w:tabs>
                <w:tab w:val="left" w:pos="1985"/>
              </w:tabs>
              <w:rPr>
                <w:rFonts w:ascii="Cambria" w:hAnsi="Cambria" w:cs="Times New Roman"/>
              </w:rPr>
            </w:pPr>
          </w:p>
        </w:tc>
        <w:tc>
          <w:tcPr>
            <w:tcW w:w="112" w:type="pct"/>
            <w:vMerge/>
            <w:tcBorders>
              <w:right w:val="nil"/>
            </w:tcBorders>
          </w:tcPr>
          <w:p w:rsidR="00CF4F57" w:rsidRPr="00CF4F57" w:rsidRDefault="00CF4F57" w:rsidP="00CF4F57">
            <w:pPr>
              <w:widowControl w:val="0"/>
              <w:autoSpaceDE w:val="0"/>
              <w:autoSpaceDN w:val="0"/>
              <w:adjustRightInd w:val="0"/>
              <w:ind w:left="227" w:right="-57" w:hanging="284"/>
              <w:rPr>
                <w:rFonts w:ascii="Cambria" w:hAnsi="Cambria" w:cs="Times New Roman"/>
                <w:lang w:val="en-US"/>
              </w:rPr>
            </w:pPr>
          </w:p>
        </w:tc>
        <w:tc>
          <w:tcPr>
            <w:tcW w:w="907" w:type="pct"/>
            <w:vMerge/>
            <w:tcBorders>
              <w:left w:val="nil"/>
            </w:tcBorders>
          </w:tcPr>
          <w:p w:rsidR="00CF4F57" w:rsidRPr="00CF4F57" w:rsidRDefault="00CF4F57" w:rsidP="00CF4F57">
            <w:pPr>
              <w:rPr>
                <w:rFonts w:ascii="Cambria" w:hAnsi="Cambria" w:cs="Times New Roman"/>
                <w:lang w:val="en-US"/>
              </w:rPr>
            </w:pPr>
          </w:p>
        </w:tc>
        <w:tc>
          <w:tcPr>
            <w:tcW w:w="1392" w:type="pct"/>
          </w:tcPr>
          <w:p w:rsidR="00CF4F57" w:rsidRPr="00CF4F57" w:rsidRDefault="00CF4F57" w:rsidP="00CF4F57">
            <w:pPr>
              <w:rPr>
                <w:rFonts w:ascii="Cambria" w:hAnsi="Cambria" w:cs="Times New Roman"/>
              </w:rPr>
            </w:pPr>
            <w:r w:rsidRPr="00CF4F57">
              <w:rPr>
                <w:rFonts w:ascii="Cambria" w:hAnsi="Cambria" w:cs="Times New Roman"/>
                <w:lang w:val="en-US"/>
              </w:rPr>
              <w:t>Pemahaman Lokasi Melalui Peta seperti : Komponen Peta dan Fungsi Peta</w:t>
            </w:r>
          </w:p>
        </w:tc>
        <w:tc>
          <w:tcPr>
            <w:tcW w:w="586" w:type="pct"/>
            <w:vMerge/>
          </w:tcPr>
          <w:p w:rsidR="00CF4F57" w:rsidRPr="00CF4F57" w:rsidRDefault="00CF4F57" w:rsidP="00CF4F57">
            <w:pPr>
              <w:rPr>
                <w:rFonts w:ascii="Cambria" w:hAnsi="Cambria" w:cs="Times New Roman"/>
              </w:rPr>
            </w:pPr>
          </w:p>
        </w:tc>
        <w:tc>
          <w:tcPr>
            <w:tcW w:w="975" w:type="pct"/>
            <w:vMerge/>
          </w:tcPr>
          <w:p w:rsidR="00CF4F57" w:rsidRPr="00CF4F57" w:rsidRDefault="00CF4F57" w:rsidP="00CF4F57">
            <w:pPr>
              <w:numPr>
                <w:ilvl w:val="1"/>
                <w:numId w:val="4"/>
              </w:numPr>
              <w:autoSpaceDE w:val="0"/>
              <w:autoSpaceDN w:val="0"/>
              <w:adjustRightInd w:val="0"/>
              <w:rPr>
                <w:rFonts w:ascii="Cambria" w:hAnsi="Cambria" w:cs="Times New Roman"/>
                <w:color w:val="000000"/>
              </w:rPr>
            </w:pPr>
          </w:p>
        </w:tc>
        <w:tc>
          <w:tcPr>
            <w:tcW w:w="529" w:type="pct"/>
            <w:vMerge/>
          </w:tcPr>
          <w:p w:rsidR="00CF4F57" w:rsidRPr="00CF4F57" w:rsidRDefault="00CF4F57" w:rsidP="00CF4F57">
            <w:pPr>
              <w:numPr>
                <w:ilvl w:val="1"/>
                <w:numId w:val="1"/>
              </w:numPr>
              <w:autoSpaceDE w:val="0"/>
              <w:autoSpaceDN w:val="0"/>
              <w:adjustRightInd w:val="0"/>
              <w:ind w:left="184" w:hanging="184"/>
              <w:rPr>
                <w:rFonts w:ascii="Cambria" w:hAnsi="Cambria" w:cs="Times New Roman"/>
                <w:color w:val="000000"/>
              </w:rPr>
            </w:pPr>
          </w:p>
        </w:tc>
      </w:tr>
      <w:tr w:rsidR="00CF4F57" w:rsidRPr="00CF4F57" w:rsidTr="00AD64CC">
        <w:tc>
          <w:tcPr>
            <w:tcW w:w="499" w:type="pct"/>
            <w:vMerge/>
          </w:tcPr>
          <w:p w:rsidR="00CF4F57" w:rsidRPr="00CF4F57" w:rsidRDefault="00CF4F57" w:rsidP="00CF4F57">
            <w:pPr>
              <w:tabs>
                <w:tab w:val="left" w:pos="1985"/>
              </w:tabs>
              <w:rPr>
                <w:rFonts w:ascii="Cambria" w:hAnsi="Cambria" w:cs="Times New Roman"/>
              </w:rPr>
            </w:pPr>
          </w:p>
        </w:tc>
        <w:tc>
          <w:tcPr>
            <w:tcW w:w="112" w:type="pct"/>
            <w:vMerge/>
            <w:tcBorders>
              <w:right w:val="nil"/>
            </w:tcBorders>
          </w:tcPr>
          <w:p w:rsidR="00CF4F57" w:rsidRPr="00CF4F57" w:rsidRDefault="00CF4F57" w:rsidP="00CF4F57">
            <w:pPr>
              <w:widowControl w:val="0"/>
              <w:autoSpaceDE w:val="0"/>
              <w:autoSpaceDN w:val="0"/>
              <w:adjustRightInd w:val="0"/>
              <w:ind w:left="227" w:right="-57" w:hanging="284"/>
              <w:rPr>
                <w:rFonts w:ascii="Cambria" w:hAnsi="Cambria" w:cs="Times New Roman"/>
                <w:lang w:val="en-US"/>
              </w:rPr>
            </w:pPr>
          </w:p>
        </w:tc>
        <w:tc>
          <w:tcPr>
            <w:tcW w:w="907" w:type="pct"/>
            <w:vMerge/>
            <w:tcBorders>
              <w:left w:val="nil"/>
            </w:tcBorders>
          </w:tcPr>
          <w:p w:rsidR="00CF4F57" w:rsidRPr="00CF4F57" w:rsidRDefault="00CF4F57" w:rsidP="00CF4F57">
            <w:pPr>
              <w:rPr>
                <w:rFonts w:ascii="Cambria" w:hAnsi="Cambria" w:cs="Times New Roman"/>
                <w:lang w:val="en-US"/>
              </w:rPr>
            </w:pPr>
          </w:p>
        </w:tc>
        <w:tc>
          <w:tcPr>
            <w:tcW w:w="1392" w:type="pct"/>
          </w:tcPr>
          <w:p w:rsidR="00CF4F57" w:rsidRPr="00CF4F57" w:rsidRDefault="00CF4F57" w:rsidP="00CF4F57">
            <w:pPr>
              <w:rPr>
                <w:rFonts w:ascii="Cambria" w:hAnsi="Cambria" w:cs="Times New Roman"/>
              </w:rPr>
            </w:pPr>
            <w:r w:rsidRPr="00CF4F57">
              <w:rPr>
                <w:rFonts w:ascii="Cambria" w:hAnsi="Cambria" w:cs="Times New Roman"/>
                <w:lang w:val="en-US"/>
              </w:rPr>
              <w:t>Mempelajari Sejarah Lisan.</w:t>
            </w:r>
          </w:p>
        </w:tc>
        <w:tc>
          <w:tcPr>
            <w:tcW w:w="586" w:type="pct"/>
            <w:vMerge/>
          </w:tcPr>
          <w:p w:rsidR="00CF4F57" w:rsidRPr="00CF4F57" w:rsidRDefault="00CF4F57" w:rsidP="00CF4F57">
            <w:pPr>
              <w:rPr>
                <w:rFonts w:ascii="Cambria" w:hAnsi="Cambria" w:cs="Times New Roman"/>
              </w:rPr>
            </w:pPr>
          </w:p>
        </w:tc>
        <w:tc>
          <w:tcPr>
            <w:tcW w:w="975" w:type="pct"/>
            <w:vMerge/>
          </w:tcPr>
          <w:p w:rsidR="00CF4F57" w:rsidRPr="00CF4F57" w:rsidRDefault="00CF4F57" w:rsidP="00CF4F57">
            <w:pPr>
              <w:numPr>
                <w:ilvl w:val="1"/>
                <w:numId w:val="4"/>
              </w:numPr>
              <w:autoSpaceDE w:val="0"/>
              <w:autoSpaceDN w:val="0"/>
              <w:adjustRightInd w:val="0"/>
              <w:rPr>
                <w:rFonts w:ascii="Cambria" w:hAnsi="Cambria" w:cs="Times New Roman"/>
                <w:color w:val="000000"/>
              </w:rPr>
            </w:pPr>
          </w:p>
        </w:tc>
        <w:tc>
          <w:tcPr>
            <w:tcW w:w="529" w:type="pct"/>
            <w:vMerge/>
          </w:tcPr>
          <w:p w:rsidR="00CF4F57" w:rsidRPr="00CF4F57" w:rsidRDefault="00CF4F57" w:rsidP="00CF4F57">
            <w:pPr>
              <w:numPr>
                <w:ilvl w:val="1"/>
                <w:numId w:val="1"/>
              </w:numPr>
              <w:autoSpaceDE w:val="0"/>
              <w:autoSpaceDN w:val="0"/>
              <w:adjustRightInd w:val="0"/>
              <w:ind w:left="184" w:hanging="184"/>
              <w:rPr>
                <w:rFonts w:ascii="Cambria" w:hAnsi="Cambria" w:cs="Times New Roman"/>
                <w:color w:val="000000"/>
              </w:rPr>
            </w:pPr>
          </w:p>
        </w:tc>
      </w:tr>
      <w:tr w:rsidR="00CF4F57" w:rsidRPr="00CF4F57" w:rsidTr="00AD64CC">
        <w:tc>
          <w:tcPr>
            <w:tcW w:w="499" w:type="pct"/>
            <w:vMerge/>
          </w:tcPr>
          <w:p w:rsidR="00CF4F57" w:rsidRPr="00CF4F57" w:rsidRDefault="00CF4F57" w:rsidP="00CF4F57">
            <w:pPr>
              <w:tabs>
                <w:tab w:val="left" w:pos="1985"/>
              </w:tabs>
              <w:rPr>
                <w:rFonts w:ascii="Cambria" w:hAnsi="Cambria" w:cs="Times New Roman"/>
              </w:rPr>
            </w:pPr>
          </w:p>
        </w:tc>
        <w:tc>
          <w:tcPr>
            <w:tcW w:w="112" w:type="pct"/>
            <w:vMerge w:val="restart"/>
            <w:tcBorders>
              <w:right w:val="nil"/>
            </w:tcBorders>
          </w:tcPr>
          <w:p w:rsidR="00CF4F57" w:rsidRPr="00CF4F57" w:rsidRDefault="00CF4F57" w:rsidP="00CF4F57">
            <w:pPr>
              <w:ind w:left="227" w:right="-57" w:hanging="284"/>
              <w:rPr>
                <w:rFonts w:ascii="Cambria" w:hAnsi="Cambria" w:cs="Times New Roman"/>
                <w:lang w:val="en-US"/>
              </w:rPr>
            </w:pPr>
            <w:r w:rsidRPr="00CF4F57">
              <w:rPr>
                <w:rFonts w:ascii="Cambria" w:hAnsi="Cambria" w:cs="Times New Roman"/>
                <w:lang w:val="en-US"/>
              </w:rPr>
              <w:t>1.3</w:t>
            </w:r>
          </w:p>
        </w:tc>
        <w:tc>
          <w:tcPr>
            <w:tcW w:w="907" w:type="pct"/>
            <w:vMerge w:val="restart"/>
            <w:tcBorders>
              <w:left w:val="nil"/>
            </w:tcBorders>
          </w:tcPr>
          <w:p w:rsidR="00CF4F57" w:rsidRPr="00CF4F57" w:rsidRDefault="00CF4F57" w:rsidP="00CF4F57">
            <w:pPr>
              <w:rPr>
                <w:rFonts w:ascii="Cambria" w:hAnsi="Cambria" w:cs="Times New Roman"/>
              </w:rPr>
            </w:pPr>
            <w:r w:rsidRPr="00CF4F57">
              <w:rPr>
                <w:rFonts w:ascii="Cambria" w:hAnsi="Cambria" w:cs="Times New Roman"/>
                <w:lang w:val="en-US"/>
              </w:rPr>
              <w:t>Menguraikan proses sosialisasi di lingkungan keluarga dan masyarakat.</w:t>
            </w:r>
          </w:p>
        </w:tc>
        <w:tc>
          <w:tcPr>
            <w:tcW w:w="1392" w:type="pct"/>
          </w:tcPr>
          <w:p w:rsidR="00CF4F57" w:rsidRPr="00CF4F57" w:rsidRDefault="00CF4F57" w:rsidP="00CF4F57">
            <w:pPr>
              <w:rPr>
                <w:rFonts w:ascii="Cambria" w:hAnsi="Cambria" w:cs="Times New Roman"/>
              </w:rPr>
            </w:pPr>
            <w:r w:rsidRPr="00CF4F57">
              <w:rPr>
                <w:rFonts w:ascii="Cambria" w:hAnsi="Cambria" w:cs="Times New Roman"/>
                <w:lang w:val="en-US"/>
              </w:rPr>
              <w:t>Mempelajari Manusia Sebagai Makhluk Sosial dan Ekonomi yang Bermoral.</w:t>
            </w:r>
          </w:p>
        </w:tc>
        <w:tc>
          <w:tcPr>
            <w:tcW w:w="586" w:type="pct"/>
            <w:vMerge/>
          </w:tcPr>
          <w:p w:rsidR="00CF4F57" w:rsidRPr="00CF4F57" w:rsidRDefault="00CF4F57" w:rsidP="00CF4F57">
            <w:pPr>
              <w:rPr>
                <w:rFonts w:ascii="Cambria" w:hAnsi="Cambria" w:cs="Times New Roman"/>
              </w:rPr>
            </w:pPr>
          </w:p>
        </w:tc>
        <w:tc>
          <w:tcPr>
            <w:tcW w:w="975" w:type="pct"/>
            <w:vMerge/>
          </w:tcPr>
          <w:p w:rsidR="00CF4F57" w:rsidRPr="00CF4F57" w:rsidRDefault="00CF4F57" w:rsidP="00CF4F57">
            <w:pPr>
              <w:numPr>
                <w:ilvl w:val="1"/>
                <w:numId w:val="4"/>
              </w:numPr>
              <w:autoSpaceDE w:val="0"/>
              <w:autoSpaceDN w:val="0"/>
              <w:adjustRightInd w:val="0"/>
              <w:rPr>
                <w:rFonts w:ascii="Cambria" w:hAnsi="Cambria" w:cs="Times New Roman"/>
                <w:color w:val="000000"/>
              </w:rPr>
            </w:pPr>
          </w:p>
        </w:tc>
        <w:tc>
          <w:tcPr>
            <w:tcW w:w="529" w:type="pct"/>
            <w:vMerge/>
          </w:tcPr>
          <w:p w:rsidR="00CF4F57" w:rsidRPr="00CF4F57" w:rsidRDefault="00CF4F57" w:rsidP="00CF4F57">
            <w:pPr>
              <w:numPr>
                <w:ilvl w:val="1"/>
                <w:numId w:val="1"/>
              </w:numPr>
              <w:autoSpaceDE w:val="0"/>
              <w:autoSpaceDN w:val="0"/>
              <w:adjustRightInd w:val="0"/>
              <w:ind w:left="184" w:hanging="184"/>
              <w:rPr>
                <w:rFonts w:ascii="Cambria" w:hAnsi="Cambria" w:cs="Times New Roman"/>
                <w:color w:val="000000"/>
              </w:rPr>
            </w:pPr>
          </w:p>
        </w:tc>
      </w:tr>
      <w:tr w:rsidR="00CF4F57" w:rsidRPr="00CF4F57" w:rsidTr="00AD64CC">
        <w:tc>
          <w:tcPr>
            <w:tcW w:w="499" w:type="pct"/>
            <w:vMerge/>
          </w:tcPr>
          <w:p w:rsidR="00CF4F57" w:rsidRPr="00CF4F57" w:rsidRDefault="00CF4F57" w:rsidP="00CF4F57">
            <w:pPr>
              <w:tabs>
                <w:tab w:val="left" w:pos="1985"/>
              </w:tabs>
              <w:rPr>
                <w:rFonts w:ascii="Cambria" w:hAnsi="Cambria" w:cs="Times New Roman"/>
              </w:rPr>
            </w:pPr>
          </w:p>
        </w:tc>
        <w:tc>
          <w:tcPr>
            <w:tcW w:w="112" w:type="pct"/>
            <w:vMerge/>
            <w:tcBorders>
              <w:right w:val="nil"/>
            </w:tcBorders>
          </w:tcPr>
          <w:p w:rsidR="00CF4F57" w:rsidRPr="00CF4F57" w:rsidRDefault="00CF4F57" w:rsidP="00CF4F57">
            <w:pPr>
              <w:ind w:left="227" w:right="-57" w:hanging="284"/>
              <w:rPr>
                <w:rFonts w:ascii="Cambria" w:hAnsi="Cambria" w:cs="Times New Roman"/>
                <w:lang w:val="en-US"/>
              </w:rPr>
            </w:pPr>
          </w:p>
        </w:tc>
        <w:tc>
          <w:tcPr>
            <w:tcW w:w="907" w:type="pct"/>
            <w:vMerge/>
            <w:tcBorders>
              <w:left w:val="nil"/>
            </w:tcBorders>
          </w:tcPr>
          <w:p w:rsidR="00CF4F57" w:rsidRPr="00CF4F57" w:rsidRDefault="00CF4F57" w:rsidP="00CF4F57">
            <w:pPr>
              <w:rPr>
                <w:rFonts w:ascii="Cambria" w:hAnsi="Cambria" w:cs="Times New Roman"/>
                <w:lang w:val="en-US"/>
              </w:rPr>
            </w:pPr>
          </w:p>
        </w:tc>
        <w:tc>
          <w:tcPr>
            <w:tcW w:w="1392" w:type="pct"/>
          </w:tcPr>
          <w:p w:rsidR="00CF4F57" w:rsidRPr="00CF4F57" w:rsidRDefault="00CF4F57" w:rsidP="00CF4F57">
            <w:pPr>
              <w:rPr>
                <w:rFonts w:ascii="Cambria" w:hAnsi="Cambria" w:cs="Times New Roman"/>
              </w:rPr>
            </w:pPr>
            <w:r w:rsidRPr="00CF4F57">
              <w:rPr>
                <w:rFonts w:ascii="Cambria" w:hAnsi="Cambria" w:cs="Times New Roman"/>
                <w:lang w:val="en-US"/>
              </w:rPr>
              <w:t>Mempelajari sosialisasi, nilai dan norma,  dan  Interaksi antar Wilayah.</w:t>
            </w:r>
          </w:p>
        </w:tc>
        <w:tc>
          <w:tcPr>
            <w:tcW w:w="586" w:type="pct"/>
            <w:vMerge/>
          </w:tcPr>
          <w:p w:rsidR="00CF4F57" w:rsidRPr="00CF4F57" w:rsidRDefault="00CF4F57" w:rsidP="00CF4F57">
            <w:pPr>
              <w:rPr>
                <w:rFonts w:ascii="Cambria" w:hAnsi="Cambria" w:cs="Times New Roman"/>
              </w:rPr>
            </w:pPr>
          </w:p>
        </w:tc>
        <w:tc>
          <w:tcPr>
            <w:tcW w:w="975" w:type="pct"/>
            <w:vMerge/>
          </w:tcPr>
          <w:p w:rsidR="00CF4F57" w:rsidRPr="00CF4F57" w:rsidRDefault="00CF4F57" w:rsidP="00CF4F57">
            <w:pPr>
              <w:numPr>
                <w:ilvl w:val="1"/>
                <w:numId w:val="4"/>
              </w:numPr>
              <w:autoSpaceDE w:val="0"/>
              <w:autoSpaceDN w:val="0"/>
              <w:adjustRightInd w:val="0"/>
              <w:rPr>
                <w:rFonts w:ascii="Cambria" w:hAnsi="Cambria" w:cs="Times New Roman"/>
                <w:color w:val="000000"/>
              </w:rPr>
            </w:pPr>
          </w:p>
        </w:tc>
        <w:tc>
          <w:tcPr>
            <w:tcW w:w="529" w:type="pct"/>
            <w:vMerge/>
          </w:tcPr>
          <w:p w:rsidR="00CF4F57" w:rsidRPr="00CF4F57" w:rsidRDefault="00CF4F57" w:rsidP="00CF4F57">
            <w:pPr>
              <w:numPr>
                <w:ilvl w:val="1"/>
                <w:numId w:val="1"/>
              </w:numPr>
              <w:autoSpaceDE w:val="0"/>
              <w:autoSpaceDN w:val="0"/>
              <w:adjustRightInd w:val="0"/>
              <w:ind w:left="184" w:hanging="184"/>
              <w:rPr>
                <w:rFonts w:ascii="Cambria" w:hAnsi="Cambria" w:cs="Times New Roman"/>
                <w:color w:val="000000"/>
              </w:rPr>
            </w:pPr>
          </w:p>
        </w:tc>
      </w:tr>
      <w:tr w:rsidR="00CF4F57" w:rsidRPr="00CF4F57" w:rsidTr="00AD64CC">
        <w:tc>
          <w:tcPr>
            <w:tcW w:w="499" w:type="pct"/>
            <w:vMerge/>
          </w:tcPr>
          <w:p w:rsidR="00CF4F57" w:rsidRPr="00CF4F57" w:rsidRDefault="00CF4F57" w:rsidP="00CF4F57">
            <w:pPr>
              <w:tabs>
                <w:tab w:val="left" w:pos="1985"/>
              </w:tabs>
              <w:rPr>
                <w:rFonts w:ascii="Cambria" w:hAnsi="Cambria" w:cs="Times New Roman"/>
              </w:rPr>
            </w:pPr>
          </w:p>
        </w:tc>
        <w:tc>
          <w:tcPr>
            <w:tcW w:w="112" w:type="pct"/>
            <w:tcBorders>
              <w:right w:val="nil"/>
            </w:tcBorders>
          </w:tcPr>
          <w:p w:rsidR="00CF4F57" w:rsidRPr="00CF4F57" w:rsidRDefault="00CF4F57" w:rsidP="00CF4F57">
            <w:pPr>
              <w:ind w:left="227" w:right="-57" w:hanging="284"/>
              <w:rPr>
                <w:rFonts w:ascii="Cambria" w:hAnsi="Cambria" w:cs="Times New Roman"/>
                <w:lang w:val="en-US"/>
              </w:rPr>
            </w:pPr>
            <w:r w:rsidRPr="00CF4F57">
              <w:rPr>
                <w:rFonts w:ascii="Cambria" w:hAnsi="Cambria" w:cs="Times New Roman"/>
                <w:lang w:val="en-US"/>
              </w:rPr>
              <w:t>1.4</w:t>
            </w:r>
          </w:p>
        </w:tc>
        <w:tc>
          <w:tcPr>
            <w:tcW w:w="907" w:type="pct"/>
            <w:tcBorders>
              <w:left w:val="nil"/>
            </w:tcBorders>
          </w:tcPr>
          <w:p w:rsidR="00CF4F57" w:rsidRPr="00CF4F57" w:rsidRDefault="00CF4F57" w:rsidP="00CF4F57">
            <w:pPr>
              <w:rPr>
                <w:rFonts w:ascii="Cambria" w:hAnsi="Cambria" w:cs="Times New Roman"/>
              </w:rPr>
            </w:pPr>
            <w:r w:rsidRPr="00CF4F57">
              <w:rPr>
                <w:rFonts w:ascii="Cambria" w:hAnsi="Cambria" w:cs="Times New Roman"/>
                <w:lang w:val="en-US"/>
              </w:rPr>
              <w:t>Menganalisis pengaruh keluarga dan masyarakat terhadap pembentukan karakter dan gaya hidup.</w:t>
            </w:r>
          </w:p>
        </w:tc>
        <w:tc>
          <w:tcPr>
            <w:tcW w:w="1392" w:type="pct"/>
          </w:tcPr>
          <w:p w:rsidR="00CF4F57" w:rsidRPr="00CF4F57" w:rsidRDefault="00CF4F57" w:rsidP="00CF4F57">
            <w:pPr>
              <w:rPr>
                <w:rFonts w:ascii="Cambria" w:hAnsi="Cambria" w:cs="Times New Roman"/>
              </w:rPr>
            </w:pPr>
            <w:r w:rsidRPr="00CF4F57">
              <w:rPr>
                <w:rFonts w:ascii="Cambria" w:hAnsi="Cambria" w:cs="Times New Roman"/>
                <w:lang w:val="en-US"/>
              </w:rPr>
              <w:t>Mengenal Kebutuhan Hidup Manusia.</w:t>
            </w:r>
          </w:p>
        </w:tc>
        <w:tc>
          <w:tcPr>
            <w:tcW w:w="586" w:type="pct"/>
            <w:vMerge/>
          </w:tcPr>
          <w:p w:rsidR="00CF4F57" w:rsidRPr="00CF4F57" w:rsidRDefault="00CF4F57" w:rsidP="00CF4F57">
            <w:pPr>
              <w:rPr>
                <w:rFonts w:ascii="Cambria" w:hAnsi="Cambria" w:cs="Times New Roman"/>
              </w:rPr>
            </w:pPr>
          </w:p>
        </w:tc>
        <w:tc>
          <w:tcPr>
            <w:tcW w:w="975" w:type="pct"/>
            <w:vMerge/>
          </w:tcPr>
          <w:p w:rsidR="00CF4F57" w:rsidRPr="00CF4F57" w:rsidRDefault="00CF4F57" w:rsidP="00CF4F57">
            <w:pPr>
              <w:numPr>
                <w:ilvl w:val="1"/>
                <w:numId w:val="4"/>
              </w:numPr>
              <w:autoSpaceDE w:val="0"/>
              <w:autoSpaceDN w:val="0"/>
              <w:adjustRightInd w:val="0"/>
              <w:rPr>
                <w:rFonts w:ascii="Cambria" w:hAnsi="Cambria" w:cs="Times New Roman"/>
                <w:color w:val="000000"/>
              </w:rPr>
            </w:pPr>
          </w:p>
        </w:tc>
        <w:tc>
          <w:tcPr>
            <w:tcW w:w="529" w:type="pct"/>
            <w:vMerge/>
          </w:tcPr>
          <w:p w:rsidR="00CF4F57" w:rsidRPr="00CF4F57" w:rsidRDefault="00CF4F57" w:rsidP="00CF4F57">
            <w:pPr>
              <w:numPr>
                <w:ilvl w:val="1"/>
                <w:numId w:val="1"/>
              </w:numPr>
              <w:autoSpaceDE w:val="0"/>
              <w:autoSpaceDN w:val="0"/>
              <w:adjustRightInd w:val="0"/>
              <w:ind w:left="184" w:hanging="184"/>
              <w:rPr>
                <w:rFonts w:ascii="Cambria" w:hAnsi="Cambria" w:cs="Times New Roman"/>
                <w:color w:val="000000"/>
              </w:rPr>
            </w:pPr>
          </w:p>
        </w:tc>
      </w:tr>
      <w:tr w:rsidR="00CF4F57" w:rsidRPr="00CF4F57" w:rsidTr="00AD64CC">
        <w:tc>
          <w:tcPr>
            <w:tcW w:w="499" w:type="pct"/>
            <w:vMerge w:val="restart"/>
          </w:tcPr>
          <w:p w:rsidR="00CF4F57" w:rsidRPr="00CF4F57" w:rsidRDefault="00CF4F57" w:rsidP="00CF4F57">
            <w:pPr>
              <w:tabs>
                <w:tab w:val="left" w:pos="1985"/>
              </w:tabs>
              <w:rPr>
                <w:rFonts w:ascii="Cambria" w:hAnsi="Cambria" w:cs="Times New Roman"/>
              </w:rPr>
            </w:pPr>
          </w:p>
        </w:tc>
        <w:tc>
          <w:tcPr>
            <w:tcW w:w="112" w:type="pct"/>
            <w:vMerge w:val="restart"/>
            <w:tcBorders>
              <w:right w:val="nil"/>
            </w:tcBorders>
          </w:tcPr>
          <w:p w:rsidR="00CF4F57" w:rsidRPr="00CF4F57" w:rsidRDefault="00CF4F57" w:rsidP="00CF4F57">
            <w:pPr>
              <w:ind w:left="227" w:right="-57" w:hanging="284"/>
              <w:rPr>
                <w:rFonts w:ascii="Cambria" w:hAnsi="Cambria" w:cs="Times New Roman"/>
                <w:lang w:val="en-US"/>
              </w:rPr>
            </w:pPr>
            <w:r w:rsidRPr="00CF4F57">
              <w:rPr>
                <w:rFonts w:ascii="Cambria" w:hAnsi="Cambria" w:cs="Times New Roman"/>
                <w:lang w:val="en-US"/>
              </w:rPr>
              <w:t>2.1</w:t>
            </w:r>
          </w:p>
        </w:tc>
        <w:tc>
          <w:tcPr>
            <w:tcW w:w="907" w:type="pct"/>
            <w:vMerge w:val="restart"/>
            <w:tcBorders>
              <w:left w:val="nil"/>
            </w:tcBorders>
          </w:tcPr>
          <w:p w:rsidR="00CF4F57" w:rsidRPr="00CF4F57" w:rsidRDefault="00CF4F57" w:rsidP="00CF4F57">
            <w:pPr>
              <w:rPr>
                <w:rFonts w:ascii="Cambria" w:hAnsi="Cambria" w:cs="Times New Roman"/>
              </w:rPr>
            </w:pPr>
            <w:r w:rsidRPr="00CF4F57">
              <w:rPr>
                <w:rFonts w:ascii="Cambria" w:hAnsi="Cambria" w:cs="Times New Roman"/>
                <w:lang w:val="en-US"/>
              </w:rPr>
              <w:t>Membandingkan persamaan dan perbedaan fenomena lingkungan sekitar sebagai proses geografis.</w:t>
            </w:r>
          </w:p>
        </w:tc>
        <w:tc>
          <w:tcPr>
            <w:tcW w:w="1392" w:type="pct"/>
          </w:tcPr>
          <w:p w:rsidR="00CF4F57" w:rsidRPr="00CF4F57" w:rsidRDefault="00CF4F57" w:rsidP="00CF4F57">
            <w:pPr>
              <w:rPr>
                <w:rFonts w:ascii="Cambria" w:hAnsi="Cambria" w:cs="Times New Roman"/>
              </w:rPr>
            </w:pPr>
            <w:r w:rsidRPr="00CF4F57">
              <w:rPr>
                <w:rFonts w:ascii="Cambria" w:hAnsi="Cambria" w:cs="Times New Roman"/>
                <w:lang w:val="en-US"/>
              </w:rPr>
              <w:t>Berkenalan dengan Alam dan Berkenalan dengan Masyarakat.</w:t>
            </w:r>
          </w:p>
        </w:tc>
        <w:tc>
          <w:tcPr>
            <w:tcW w:w="586" w:type="pct"/>
            <w:vMerge w:val="restart"/>
          </w:tcPr>
          <w:p w:rsidR="00CF4F57" w:rsidRPr="00CF4F57" w:rsidRDefault="00CF4F57" w:rsidP="00CF4F57">
            <w:pPr>
              <w:jc w:val="center"/>
              <w:rPr>
                <w:rFonts w:ascii="Cambria" w:hAnsi="Cambria" w:cs="Arial"/>
                <w:bCs/>
                <w:lang w:val="en-US"/>
              </w:rPr>
            </w:pPr>
            <w:r w:rsidRPr="00CF4F57">
              <w:rPr>
                <w:rFonts w:ascii="Cambria" w:hAnsi="Cambria" w:cs="Arial"/>
                <w:bCs/>
                <w:lang w:val="en-US"/>
              </w:rPr>
              <w:t>Keberagam-an Lingkungan Sekitar</w:t>
            </w:r>
          </w:p>
        </w:tc>
        <w:tc>
          <w:tcPr>
            <w:tcW w:w="975" w:type="pct"/>
            <w:vMerge w:val="restart"/>
          </w:tcPr>
          <w:p w:rsidR="00CF4F57" w:rsidRPr="00CF4F57" w:rsidRDefault="00CF4F57" w:rsidP="00CF4F57">
            <w:pPr>
              <w:numPr>
                <w:ilvl w:val="0"/>
                <w:numId w:val="4"/>
              </w:numPr>
              <w:autoSpaceDE w:val="0"/>
              <w:autoSpaceDN w:val="0"/>
              <w:adjustRightInd w:val="0"/>
              <w:rPr>
                <w:rFonts w:ascii="Cambria" w:hAnsi="Cambria" w:cs="Times New Roman"/>
                <w:color w:val="000000"/>
              </w:rPr>
            </w:pPr>
            <w:r w:rsidRPr="00CF4F57">
              <w:rPr>
                <w:rFonts w:ascii="Cambria" w:hAnsi="Cambria" w:cs="Times New Roman"/>
                <w:color w:val="000000"/>
              </w:rPr>
              <w:t>Berkenalan dengan Alam</w:t>
            </w:r>
          </w:p>
          <w:p w:rsidR="00CF4F57" w:rsidRPr="00CF4F57" w:rsidRDefault="00CF4F57" w:rsidP="00CF4F57">
            <w:pPr>
              <w:numPr>
                <w:ilvl w:val="0"/>
                <w:numId w:val="4"/>
              </w:numPr>
              <w:autoSpaceDE w:val="0"/>
              <w:autoSpaceDN w:val="0"/>
              <w:adjustRightInd w:val="0"/>
              <w:rPr>
                <w:rFonts w:ascii="Cambria" w:hAnsi="Cambria" w:cs="Times New Roman"/>
                <w:color w:val="000000"/>
              </w:rPr>
            </w:pPr>
            <w:r w:rsidRPr="00CF4F57">
              <w:rPr>
                <w:rFonts w:ascii="Cambria" w:hAnsi="Cambria" w:cs="Times New Roman"/>
                <w:color w:val="000000"/>
              </w:rPr>
              <w:t>Berkenalan dengan Masyarakat</w:t>
            </w:r>
          </w:p>
          <w:p w:rsidR="00CF4F57" w:rsidRPr="00CF4F57" w:rsidRDefault="00CF4F57" w:rsidP="00CF4F57">
            <w:pPr>
              <w:numPr>
                <w:ilvl w:val="0"/>
                <w:numId w:val="4"/>
              </w:numPr>
              <w:autoSpaceDE w:val="0"/>
              <w:autoSpaceDN w:val="0"/>
              <w:adjustRightInd w:val="0"/>
              <w:rPr>
                <w:rFonts w:ascii="Cambria" w:hAnsi="Cambria" w:cs="Times New Roman"/>
                <w:color w:val="000000"/>
              </w:rPr>
            </w:pPr>
            <w:r w:rsidRPr="00CF4F57">
              <w:rPr>
                <w:rFonts w:ascii="Cambria" w:hAnsi="Cambria" w:cs="Times New Roman"/>
                <w:color w:val="000000"/>
              </w:rPr>
              <w:t>Pembiasaan Melestarikan Sumber Daya Udara</w:t>
            </w:r>
          </w:p>
          <w:p w:rsidR="00CF4F57" w:rsidRPr="00CF4F57" w:rsidRDefault="00CF4F57" w:rsidP="00CF4F57">
            <w:pPr>
              <w:numPr>
                <w:ilvl w:val="0"/>
                <w:numId w:val="4"/>
              </w:numPr>
              <w:autoSpaceDE w:val="0"/>
              <w:autoSpaceDN w:val="0"/>
              <w:adjustRightInd w:val="0"/>
              <w:rPr>
                <w:rFonts w:ascii="Cambria" w:hAnsi="Cambria" w:cs="Times New Roman"/>
                <w:color w:val="000000"/>
              </w:rPr>
            </w:pPr>
            <w:r w:rsidRPr="00CF4F57">
              <w:rPr>
                <w:rFonts w:ascii="Cambria" w:hAnsi="Cambria" w:cs="Times New Roman"/>
                <w:color w:val="000000"/>
              </w:rPr>
              <w:t>Pembiasaan Melestarikan Sumber Daya Air</w:t>
            </w:r>
          </w:p>
          <w:p w:rsidR="00CF4F57" w:rsidRPr="00CF4F57" w:rsidRDefault="00CF4F57" w:rsidP="00CF4F57">
            <w:pPr>
              <w:numPr>
                <w:ilvl w:val="0"/>
                <w:numId w:val="4"/>
              </w:numPr>
              <w:autoSpaceDE w:val="0"/>
              <w:autoSpaceDN w:val="0"/>
              <w:adjustRightInd w:val="0"/>
              <w:rPr>
                <w:rFonts w:ascii="Cambria" w:hAnsi="Cambria" w:cs="Times New Roman"/>
                <w:color w:val="000000"/>
              </w:rPr>
            </w:pPr>
            <w:r w:rsidRPr="00CF4F57">
              <w:rPr>
                <w:rFonts w:ascii="Cambria" w:hAnsi="Cambria" w:cs="Times New Roman"/>
                <w:color w:val="000000"/>
              </w:rPr>
              <w:t>Pembiasaan Melestarikan Sumber Daya Tanah</w:t>
            </w:r>
          </w:p>
          <w:p w:rsidR="00CF4F57" w:rsidRPr="00CF4F57" w:rsidRDefault="00CF4F57" w:rsidP="00CF4F57">
            <w:pPr>
              <w:numPr>
                <w:ilvl w:val="0"/>
                <w:numId w:val="4"/>
              </w:numPr>
              <w:autoSpaceDE w:val="0"/>
              <w:autoSpaceDN w:val="0"/>
              <w:adjustRightInd w:val="0"/>
              <w:rPr>
                <w:rFonts w:ascii="Cambria" w:hAnsi="Cambria" w:cs="Times New Roman"/>
                <w:color w:val="000000"/>
              </w:rPr>
            </w:pPr>
            <w:r w:rsidRPr="00CF4F57">
              <w:rPr>
                <w:rFonts w:ascii="Cambria" w:hAnsi="Cambria" w:cs="Times New Roman"/>
                <w:color w:val="000000"/>
              </w:rPr>
              <w:t>Pembiasaan Diri Manusia Zaman Praaksara</w:t>
            </w:r>
          </w:p>
          <w:p w:rsidR="00CF4F57" w:rsidRPr="00CF4F57" w:rsidRDefault="00CF4F57" w:rsidP="00CF4F57">
            <w:pPr>
              <w:numPr>
                <w:ilvl w:val="0"/>
                <w:numId w:val="4"/>
              </w:numPr>
              <w:autoSpaceDE w:val="0"/>
              <w:autoSpaceDN w:val="0"/>
              <w:adjustRightInd w:val="0"/>
              <w:rPr>
                <w:rFonts w:ascii="Cambria" w:hAnsi="Cambria" w:cs="Times New Roman"/>
                <w:color w:val="000000"/>
              </w:rPr>
            </w:pPr>
            <w:r w:rsidRPr="00CF4F57">
              <w:rPr>
                <w:rFonts w:ascii="Cambria" w:hAnsi="Cambria" w:cs="Times New Roman"/>
                <w:color w:val="000000"/>
              </w:rPr>
              <w:t>Mengenal Leluhur Bangsa Indonesia</w:t>
            </w:r>
          </w:p>
          <w:p w:rsidR="00CF4F57" w:rsidRPr="00CF4F57" w:rsidRDefault="00CF4F57" w:rsidP="00CF4F57">
            <w:pPr>
              <w:numPr>
                <w:ilvl w:val="0"/>
                <w:numId w:val="4"/>
              </w:numPr>
              <w:autoSpaceDE w:val="0"/>
              <w:autoSpaceDN w:val="0"/>
              <w:adjustRightInd w:val="0"/>
              <w:rPr>
                <w:rFonts w:ascii="Cambria" w:hAnsi="Cambria" w:cs="Times New Roman"/>
                <w:color w:val="000000"/>
              </w:rPr>
            </w:pPr>
            <w:r w:rsidRPr="00CF4F57">
              <w:rPr>
                <w:rFonts w:ascii="Cambria" w:hAnsi="Cambria" w:cs="Times New Roman"/>
                <w:color w:val="000000"/>
              </w:rPr>
              <w:t>Diaspora Bangsa Indonesia</w:t>
            </w:r>
          </w:p>
          <w:p w:rsidR="00CF4F57" w:rsidRPr="00CF4F57" w:rsidRDefault="00CF4F57" w:rsidP="00CF4F57">
            <w:pPr>
              <w:numPr>
                <w:ilvl w:val="0"/>
                <w:numId w:val="4"/>
              </w:numPr>
              <w:autoSpaceDE w:val="0"/>
              <w:autoSpaceDN w:val="0"/>
              <w:adjustRightInd w:val="0"/>
              <w:rPr>
                <w:rFonts w:ascii="Cambria" w:hAnsi="Cambria" w:cs="Times New Roman"/>
                <w:color w:val="000000"/>
              </w:rPr>
            </w:pPr>
            <w:r w:rsidRPr="00CF4F57">
              <w:rPr>
                <w:rFonts w:ascii="Cambria" w:hAnsi="Cambria" w:cs="Times New Roman"/>
                <w:color w:val="000000"/>
              </w:rPr>
              <w:t>Pembangunan Berkelanjutan</w:t>
            </w:r>
          </w:p>
          <w:p w:rsidR="00CF4F57" w:rsidRPr="00CF4F57" w:rsidRDefault="00CF4F57" w:rsidP="00CF4F57">
            <w:pPr>
              <w:numPr>
                <w:ilvl w:val="0"/>
                <w:numId w:val="4"/>
              </w:numPr>
              <w:autoSpaceDE w:val="0"/>
              <w:autoSpaceDN w:val="0"/>
              <w:adjustRightInd w:val="0"/>
              <w:rPr>
                <w:rFonts w:ascii="Cambria" w:hAnsi="Cambria" w:cs="Times New Roman"/>
                <w:color w:val="000000"/>
              </w:rPr>
            </w:pPr>
            <w:r w:rsidRPr="00CF4F57">
              <w:rPr>
                <w:rFonts w:ascii="Cambria" w:hAnsi="Cambria" w:cs="Times New Roman"/>
                <w:color w:val="000000"/>
              </w:rPr>
              <w:t>Karakteristik Pembangunan Berkelanjutan</w:t>
            </w:r>
          </w:p>
          <w:p w:rsidR="00CF4F57" w:rsidRPr="00CF4F57" w:rsidRDefault="00CF4F57" w:rsidP="00CF4F57">
            <w:pPr>
              <w:numPr>
                <w:ilvl w:val="0"/>
                <w:numId w:val="4"/>
              </w:numPr>
              <w:autoSpaceDE w:val="0"/>
              <w:autoSpaceDN w:val="0"/>
              <w:adjustRightInd w:val="0"/>
              <w:rPr>
                <w:rFonts w:ascii="Cambria" w:hAnsi="Cambria" w:cs="Times New Roman"/>
                <w:color w:val="000000"/>
              </w:rPr>
            </w:pPr>
            <w:r w:rsidRPr="00CF4F57">
              <w:rPr>
                <w:rFonts w:ascii="Cambria" w:hAnsi="Cambria" w:cs="Times New Roman"/>
                <w:color w:val="000000"/>
              </w:rPr>
              <w:t>Tujuan Pembangunan Berkelanjutan</w:t>
            </w:r>
          </w:p>
          <w:p w:rsidR="00CF4F57" w:rsidRPr="00CF4F57" w:rsidRDefault="00CF4F57" w:rsidP="00CF4F57">
            <w:pPr>
              <w:numPr>
                <w:ilvl w:val="0"/>
                <w:numId w:val="4"/>
              </w:numPr>
              <w:autoSpaceDE w:val="0"/>
              <w:autoSpaceDN w:val="0"/>
              <w:adjustRightInd w:val="0"/>
              <w:rPr>
                <w:rFonts w:ascii="Cambria" w:hAnsi="Cambria" w:cs="Times New Roman"/>
                <w:color w:val="000000"/>
              </w:rPr>
            </w:pPr>
            <w:r w:rsidRPr="00CF4F57">
              <w:rPr>
                <w:rFonts w:ascii="Cambria" w:hAnsi="Cambria" w:cs="Times New Roman"/>
                <w:color w:val="000000"/>
              </w:rPr>
              <w:t>Kelangkaan dan Kebutuhan Manusia yang Tidak Terbatas</w:t>
            </w:r>
          </w:p>
          <w:p w:rsidR="00CF4F57" w:rsidRPr="00CF4F57" w:rsidRDefault="00CF4F57" w:rsidP="00CF4F57">
            <w:pPr>
              <w:numPr>
                <w:ilvl w:val="0"/>
                <w:numId w:val="4"/>
              </w:numPr>
              <w:autoSpaceDE w:val="0"/>
              <w:autoSpaceDN w:val="0"/>
              <w:adjustRightInd w:val="0"/>
              <w:rPr>
                <w:rFonts w:ascii="Cambria" w:hAnsi="Cambria" w:cs="Times New Roman"/>
                <w:color w:val="000000"/>
              </w:rPr>
            </w:pPr>
            <w:r w:rsidRPr="00CF4F57">
              <w:rPr>
                <w:rFonts w:ascii="Cambria" w:hAnsi="Cambria" w:cs="Times New Roman"/>
                <w:color w:val="000000"/>
              </w:rPr>
              <w:t>Faktor yang Menyebabkan Kelangkaan</w:t>
            </w:r>
          </w:p>
          <w:p w:rsidR="00CF4F57" w:rsidRPr="00CF4F57" w:rsidRDefault="00CF4F57" w:rsidP="00CF4F57">
            <w:pPr>
              <w:numPr>
                <w:ilvl w:val="0"/>
                <w:numId w:val="4"/>
              </w:numPr>
              <w:autoSpaceDE w:val="0"/>
              <w:autoSpaceDN w:val="0"/>
              <w:adjustRightInd w:val="0"/>
              <w:rPr>
                <w:rFonts w:ascii="Cambria" w:hAnsi="Cambria" w:cs="Times New Roman"/>
                <w:color w:val="000000"/>
              </w:rPr>
            </w:pPr>
            <w:r w:rsidRPr="00CF4F57">
              <w:rPr>
                <w:rFonts w:ascii="Cambria" w:hAnsi="Cambria" w:cs="Times New Roman"/>
                <w:color w:val="000000"/>
              </w:rPr>
              <w:t xml:space="preserve">Dampak Ekonomi atas Kelangkaan Sumber Daya </w:t>
            </w:r>
          </w:p>
          <w:p w:rsidR="00CF4F57" w:rsidRPr="00CF4F57" w:rsidRDefault="00CF4F57" w:rsidP="00CF4F57">
            <w:pPr>
              <w:numPr>
                <w:ilvl w:val="0"/>
                <w:numId w:val="4"/>
              </w:numPr>
              <w:autoSpaceDE w:val="0"/>
              <w:autoSpaceDN w:val="0"/>
              <w:adjustRightInd w:val="0"/>
              <w:rPr>
                <w:rFonts w:ascii="Cambria" w:hAnsi="Cambria" w:cs="Times New Roman"/>
                <w:color w:val="000000"/>
              </w:rPr>
            </w:pPr>
            <w:r w:rsidRPr="00CF4F57">
              <w:rPr>
                <w:rFonts w:ascii="Cambria" w:hAnsi="Cambria" w:cs="Times New Roman"/>
                <w:color w:val="000000"/>
              </w:rPr>
              <w:t>Langkah Pencegahan Kelangkaan Sumber Daya</w:t>
            </w:r>
          </w:p>
          <w:p w:rsidR="00CF4F57" w:rsidRPr="00CF4F57" w:rsidRDefault="00CF4F57" w:rsidP="00CF4F57">
            <w:pPr>
              <w:numPr>
                <w:ilvl w:val="0"/>
                <w:numId w:val="4"/>
              </w:numPr>
              <w:autoSpaceDE w:val="0"/>
              <w:autoSpaceDN w:val="0"/>
              <w:adjustRightInd w:val="0"/>
              <w:rPr>
                <w:rFonts w:ascii="Cambria" w:hAnsi="Cambria" w:cs="Times New Roman"/>
                <w:color w:val="000000"/>
              </w:rPr>
            </w:pPr>
            <w:r w:rsidRPr="00CF4F57">
              <w:rPr>
                <w:rFonts w:ascii="Cambria" w:hAnsi="Cambria" w:cs="Times New Roman"/>
                <w:color w:val="000000"/>
              </w:rPr>
              <w:t>Masalah Pokok Ekonomi</w:t>
            </w:r>
          </w:p>
        </w:tc>
        <w:tc>
          <w:tcPr>
            <w:tcW w:w="529" w:type="pct"/>
            <w:vMerge w:val="restart"/>
          </w:tcPr>
          <w:p w:rsidR="00CF4F57" w:rsidRPr="00CF4F57" w:rsidRDefault="00CF4F57" w:rsidP="00CF4F57">
            <w:pPr>
              <w:numPr>
                <w:ilvl w:val="0"/>
                <w:numId w:val="3"/>
              </w:numPr>
              <w:autoSpaceDE w:val="0"/>
              <w:autoSpaceDN w:val="0"/>
              <w:adjustRightInd w:val="0"/>
              <w:rPr>
                <w:rFonts w:ascii="Cambria" w:hAnsi="Cambria" w:cs="Times New Roman"/>
                <w:color w:val="000000"/>
              </w:rPr>
            </w:pPr>
            <w:r w:rsidRPr="00CF4F57">
              <w:rPr>
                <w:rFonts w:ascii="Cambria" w:hAnsi="Cambria" w:cs="Times New Roman"/>
                <w:color w:val="000000"/>
              </w:rPr>
              <w:t>Sikap</w:t>
            </w:r>
          </w:p>
          <w:p w:rsidR="00CF4F57" w:rsidRPr="00CF4F57" w:rsidRDefault="00CF4F57" w:rsidP="00CF4F57">
            <w:pPr>
              <w:numPr>
                <w:ilvl w:val="0"/>
                <w:numId w:val="3"/>
              </w:numPr>
              <w:autoSpaceDE w:val="0"/>
              <w:autoSpaceDN w:val="0"/>
              <w:adjustRightInd w:val="0"/>
              <w:rPr>
                <w:rFonts w:ascii="Cambria" w:hAnsi="Cambria" w:cs="Times New Roman"/>
                <w:color w:val="000000"/>
              </w:rPr>
            </w:pPr>
            <w:r w:rsidRPr="00CF4F57">
              <w:rPr>
                <w:rFonts w:ascii="Cambria" w:hAnsi="Cambria" w:cs="Times New Roman"/>
                <w:color w:val="000000"/>
              </w:rPr>
              <w:t>Pengatahuan</w:t>
            </w:r>
          </w:p>
          <w:p w:rsidR="00CF4F57" w:rsidRPr="00CF4F57" w:rsidRDefault="00CF4F57" w:rsidP="00CF4F57">
            <w:pPr>
              <w:numPr>
                <w:ilvl w:val="0"/>
                <w:numId w:val="3"/>
              </w:numPr>
              <w:autoSpaceDE w:val="0"/>
              <w:autoSpaceDN w:val="0"/>
              <w:adjustRightInd w:val="0"/>
              <w:rPr>
                <w:rFonts w:ascii="Cambria" w:hAnsi="Cambria" w:cs="Times New Roman"/>
                <w:color w:val="000000"/>
              </w:rPr>
            </w:pPr>
            <w:r w:rsidRPr="00CF4F57">
              <w:rPr>
                <w:rFonts w:ascii="Cambria" w:hAnsi="Cambria" w:cs="Times New Roman"/>
                <w:color w:val="000000"/>
              </w:rPr>
              <w:t>Keterampilan</w:t>
            </w:r>
          </w:p>
        </w:tc>
      </w:tr>
      <w:tr w:rsidR="00CF4F57" w:rsidRPr="00CF4F57" w:rsidTr="00AD64CC">
        <w:tc>
          <w:tcPr>
            <w:tcW w:w="499" w:type="pct"/>
            <w:vMerge/>
          </w:tcPr>
          <w:p w:rsidR="00CF4F57" w:rsidRPr="00CF4F57" w:rsidRDefault="00CF4F57" w:rsidP="00CF4F57">
            <w:pPr>
              <w:tabs>
                <w:tab w:val="left" w:pos="1985"/>
              </w:tabs>
              <w:rPr>
                <w:rFonts w:ascii="Cambria" w:hAnsi="Cambria" w:cs="Times New Roman"/>
              </w:rPr>
            </w:pPr>
          </w:p>
        </w:tc>
        <w:tc>
          <w:tcPr>
            <w:tcW w:w="112" w:type="pct"/>
            <w:vMerge/>
            <w:tcBorders>
              <w:right w:val="nil"/>
            </w:tcBorders>
          </w:tcPr>
          <w:p w:rsidR="00CF4F57" w:rsidRPr="00CF4F57" w:rsidRDefault="00CF4F57" w:rsidP="00CF4F57">
            <w:pPr>
              <w:ind w:left="227" w:right="-57" w:hanging="284"/>
              <w:rPr>
                <w:rFonts w:ascii="Cambria" w:hAnsi="Cambria" w:cs="Times New Roman"/>
                <w:lang w:val="en-US"/>
              </w:rPr>
            </w:pPr>
          </w:p>
        </w:tc>
        <w:tc>
          <w:tcPr>
            <w:tcW w:w="907" w:type="pct"/>
            <w:vMerge/>
            <w:tcBorders>
              <w:left w:val="nil"/>
            </w:tcBorders>
          </w:tcPr>
          <w:p w:rsidR="00CF4F57" w:rsidRPr="00CF4F57" w:rsidRDefault="00CF4F57" w:rsidP="00CF4F57">
            <w:pPr>
              <w:rPr>
                <w:rFonts w:ascii="Cambria" w:hAnsi="Cambria" w:cs="Times New Roman"/>
                <w:lang w:val="en-US"/>
              </w:rPr>
            </w:pPr>
          </w:p>
        </w:tc>
        <w:tc>
          <w:tcPr>
            <w:tcW w:w="1392" w:type="pct"/>
          </w:tcPr>
          <w:p w:rsidR="00CF4F57" w:rsidRPr="00CF4F57" w:rsidRDefault="00CF4F57" w:rsidP="00CF4F57">
            <w:pPr>
              <w:rPr>
                <w:rFonts w:ascii="Cambria" w:hAnsi="Cambria" w:cs="Times New Roman"/>
              </w:rPr>
            </w:pPr>
            <w:r w:rsidRPr="00CF4F57">
              <w:rPr>
                <w:rFonts w:ascii="Cambria" w:hAnsi="Cambria" w:cs="Times New Roman"/>
                <w:lang w:val="en-US"/>
              </w:rPr>
              <w:t>Pembiasaan Melestarikan Sumber Daya Udara, Sumber Daya Air dan Sumber Daya Tanah.</w:t>
            </w:r>
          </w:p>
        </w:tc>
        <w:tc>
          <w:tcPr>
            <w:tcW w:w="586" w:type="pct"/>
            <w:vMerge/>
          </w:tcPr>
          <w:p w:rsidR="00CF4F57" w:rsidRPr="00CF4F57" w:rsidRDefault="00CF4F57" w:rsidP="00CF4F57">
            <w:pPr>
              <w:jc w:val="center"/>
              <w:rPr>
                <w:rFonts w:ascii="Cambria" w:hAnsi="Cambria" w:cs="Arial"/>
                <w:bCs/>
                <w:lang w:val="en-US"/>
              </w:rPr>
            </w:pPr>
          </w:p>
        </w:tc>
        <w:tc>
          <w:tcPr>
            <w:tcW w:w="975" w:type="pct"/>
            <w:vMerge/>
          </w:tcPr>
          <w:p w:rsidR="00CF4F57" w:rsidRPr="00CF4F57" w:rsidRDefault="00CF4F57" w:rsidP="00CF4F57">
            <w:pPr>
              <w:numPr>
                <w:ilvl w:val="1"/>
                <w:numId w:val="1"/>
              </w:numPr>
              <w:autoSpaceDE w:val="0"/>
              <w:autoSpaceDN w:val="0"/>
              <w:adjustRightInd w:val="0"/>
              <w:ind w:left="184" w:hanging="184"/>
              <w:rPr>
                <w:rFonts w:ascii="Cambria" w:hAnsi="Cambria" w:cs="Times New Roman"/>
                <w:color w:val="000000"/>
              </w:rPr>
            </w:pPr>
          </w:p>
        </w:tc>
        <w:tc>
          <w:tcPr>
            <w:tcW w:w="529" w:type="pct"/>
            <w:vMerge/>
          </w:tcPr>
          <w:p w:rsidR="00CF4F57" w:rsidRPr="00CF4F57" w:rsidRDefault="00CF4F57" w:rsidP="00CF4F57">
            <w:pPr>
              <w:numPr>
                <w:ilvl w:val="0"/>
                <w:numId w:val="3"/>
              </w:numPr>
              <w:autoSpaceDE w:val="0"/>
              <w:autoSpaceDN w:val="0"/>
              <w:adjustRightInd w:val="0"/>
              <w:rPr>
                <w:rFonts w:ascii="Cambria" w:hAnsi="Cambria" w:cs="Times New Roman"/>
                <w:color w:val="000000"/>
              </w:rPr>
            </w:pPr>
          </w:p>
        </w:tc>
      </w:tr>
      <w:tr w:rsidR="00CF4F57" w:rsidRPr="00CF4F57" w:rsidTr="00AD64CC">
        <w:tc>
          <w:tcPr>
            <w:tcW w:w="499" w:type="pct"/>
            <w:vMerge/>
          </w:tcPr>
          <w:p w:rsidR="00CF4F57" w:rsidRPr="00CF4F57" w:rsidRDefault="00CF4F57" w:rsidP="00CF4F57">
            <w:pPr>
              <w:tabs>
                <w:tab w:val="left" w:pos="1985"/>
              </w:tabs>
              <w:rPr>
                <w:rFonts w:ascii="Cambria" w:hAnsi="Cambria" w:cs="Times New Roman"/>
              </w:rPr>
            </w:pPr>
          </w:p>
        </w:tc>
        <w:tc>
          <w:tcPr>
            <w:tcW w:w="112" w:type="pct"/>
            <w:vMerge w:val="restart"/>
            <w:tcBorders>
              <w:right w:val="nil"/>
            </w:tcBorders>
          </w:tcPr>
          <w:p w:rsidR="00CF4F57" w:rsidRPr="00CF4F57" w:rsidRDefault="00CF4F57" w:rsidP="00CF4F57">
            <w:pPr>
              <w:ind w:left="227" w:right="-57" w:hanging="284"/>
              <w:rPr>
                <w:rFonts w:ascii="Cambria" w:hAnsi="Cambria" w:cs="Times New Roman"/>
                <w:lang w:val="en-US"/>
              </w:rPr>
            </w:pPr>
            <w:r w:rsidRPr="00CF4F57">
              <w:rPr>
                <w:rFonts w:ascii="Cambria" w:hAnsi="Cambria" w:cs="Times New Roman"/>
                <w:lang w:val="en-US"/>
              </w:rPr>
              <w:t>2.2</w:t>
            </w:r>
          </w:p>
        </w:tc>
        <w:tc>
          <w:tcPr>
            <w:tcW w:w="907" w:type="pct"/>
            <w:vMerge w:val="restart"/>
            <w:tcBorders>
              <w:left w:val="nil"/>
            </w:tcBorders>
          </w:tcPr>
          <w:p w:rsidR="00CF4F57" w:rsidRPr="00CF4F57" w:rsidRDefault="00CF4F57" w:rsidP="00CF4F57">
            <w:pPr>
              <w:rPr>
                <w:rFonts w:ascii="Cambria" w:hAnsi="Cambria" w:cs="Times New Roman"/>
              </w:rPr>
            </w:pPr>
            <w:r w:rsidRPr="00CF4F57">
              <w:rPr>
                <w:rFonts w:ascii="Cambria" w:hAnsi="Cambria" w:cs="Times New Roman"/>
                <w:lang w:val="en-US"/>
              </w:rPr>
              <w:t>Mengenal/mengidentifikasi kehidupan masyarakat masa praaksara pada aspek sosial-ekonomi.</w:t>
            </w:r>
          </w:p>
        </w:tc>
        <w:tc>
          <w:tcPr>
            <w:tcW w:w="1392" w:type="pct"/>
          </w:tcPr>
          <w:p w:rsidR="00CF4F57" w:rsidRPr="00CF4F57" w:rsidRDefault="00CF4F57" w:rsidP="00CF4F57">
            <w:pPr>
              <w:rPr>
                <w:rFonts w:ascii="Cambria" w:hAnsi="Cambria" w:cs="Times New Roman"/>
              </w:rPr>
            </w:pPr>
            <w:r w:rsidRPr="00CF4F57">
              <w:rPr>
                <w:rFonts w:ascii="Cambria" w:hAnsi="Cambria" w:cs="Times New Roman"/>
                <w:lang w:val="en-US"/>
              </w:rPr>
              <w:t>Mengenal Pembiasaan Diri Manusia Zaman Praaksara.</w:t>
            </w:r>
          </w:p>
        </w:tc>
        <w:tc>
          <w:tcPr>
            <w:tcW w:w="586" w:type="pct"/>
            <w:vMerge/>
          </w:tcPr>
          <w:p w:rsidR="00CF4F57" w:rsidRPr="00CF4F57" w:rsidRDefault="00CF4F57" w:rsidP="00CF4F57">
            <w:pPr>
              <w:rPr>
                <w:rFonts w:ascii="Cambria" w:hAnsi="Cambria" w:cs="Times New Roman"/>
              </w:rPr>
            </w:pPr>
          </w:p>
        </w:tc>
        <w:tc>
          <w:tcPr>
            <w:tcW w:w="975" w:type="pct"/>
            <w:vMerge/>
          </w:tcPr>
          <w:p w:rsidR="00CF4F57" w:rsidRPr="00CF4F57" w:rsidRDefault="00CF4F57" w:rsidP="00CF4F57">
            <w:pPr>
              <w:numPr>
                <w:ilvl w:val="1"/>
                <w:numId w:val="1"/>
              </w:numPr>
              <w:autoSpaceDE w:val="0"/>
              <w:autoSpaceDN w:val="0"/>
              <w:adjustRightInd w:val="0"/>
              <w:ind w:left="184" w:hanging="184"/>
              <w:rPr>
                <w:rFonts w:ascii="Cambria" w:hAnsi="Cambria" w:cs="Times New Roman"/>
                <w:color w:val="000000"/>
              </w:rPr>
            </w:pPr>
          </w:p>
        </w:tc>
        <w:tc>
          <w:tcPr>
            <w:tcW w:w="529" w:type="pct"/>
            <w:vMerge/>
          </w:tcPr>
          <w:p w:rsidR="00CF4F57" w:rsidRPr="00CF4F57" w:rsidRDefault="00CF4F57" w:rsidP="00CF4F57">
            <w:pPr>
              <w:numPr>
                <w:ilvl w:val="1"/>
                <w:numId w:val="1"/>
              </w:numPr>
              <w:autoSpaceDE w:val="0"/>
              <w:autoSpaceDN w:val="0"/>
              <w:adjustRightInd w:val="0"/>
              <w:ind w:left="184" w:hanging="184"/>
              <w:rPr>
                <w:rFonts w:ascii="Cambria" w:hAnsi="Cambria" w:cs="Times New Roman"/>
                <w:color w:val="000000"/>
              </w:rPr>
            </w:pPr>
          </w:p>
        </w:tc>
      </w:tr>
      <w:tr w:rsidR="00CF4F57" w:rsidRPr="00CF4F57" w:rsidTr="00AD64CC">
        <w:tc>
          <w:tcPr>
            <w:tcW w:w="499" w:type="pct"/>
            <w:vMerge/>
          </w:tcPr>
          <w:p w:rsidR="00CF4F57" w:rsidRPr="00CF4F57" w:rsidRDefault="00CF4F57" w:rsidP="00CF4F57">
            <w:pPr>
              <w:tabs>
                <w:tab w:val="left" w:pos="1985"/>
              </w:tabs>
              <w:rPr>
                <w:rFonts w:ascii="Cambria" w:hAnsi="Cambria" w:cs="Times New Roman"/>
              </w:rPr>
            </w:pPr>
          </w:p>
        </w:tc>
        <w:tc>
          <w:tcPr>
            <w:tcW w:w="112" w:type="pct"/>
            <w:vMerge/>
            <w:tcBorders>
              <w:right w:val="nil"/>
            </w:tcBorders>
          </w:tcPr>
          <w:p w:rsidR="00CF4F57" w:rsidRPr="00CF4F57" w:rsidRDefault="00CF4F57" w:rsidP="00CF4F57">
            <w:pPr>
              <w:ind w:left="227" w:right="-57" w:hanging="284"/>
              <w:rPr>
                <w:rFonts w:ascii="Cambria" w:hAnsi="Cambria" w:cs="Times New Roman"/>
                <w:lang w:val="en-US"/>
              </w:rPr>
            </w:pPr>
          </w:p>
        </w:tc>
        <w:tc>
          <w:tcPr>
            <w:tcW w:w="907" w:type="pct"/>
            <w:vMerge/>
            <w:tcBorders>
              <w:left w:val="nil"/>
            </w:tcBorders>
          </w:tcPr>
          <w:p w:rsidR="00CF4F57" w:rsidRPr="00CF4F57" w:rsidRDefault="00CF4F57" w:rsidP="00CF4F57">
            <w:pPr>
              <w:rPr>
                <w:rFonts w:ascii="Cambria" w:hAnsi="Cambria" w:cs="Times New Roman"/>
                <w:lang w:val="en-US"/>
              </w:rPr>
            </w:pPr>
          </w:p>
        </w:tc>
        <w:tc>
          <w:tcPr>
            <w:tcW w:w="1392" w:type="pct"/>
          </w:tcPr>
          <w:p w:rsidR="00CF4F57" w:rsidRPr="00CF4F57" w:rsidRDefault="00CF4F57" w:rsidP="00CF4F57">
            <w:pPr>
              <w:rPr>
                <w:rFonts w:ascii="Cambria" w:hAnsi="Cambria" w:cs="Times New Roman"/>
              </w:rPr>
            </w:pPr>
            <w:r w:rsidRPr="00CF4F57">
              <w:rPr>
                <w:rFonts w:ascii="Cambria" w:hAnsi="Cambria" w:cs="Times New Roman"/>
                <w:lang w:val="en-US"/>
              </w:rPr>
              <w:t>Mengenal Leluhur Bangsa Indonesia.dan Diaspora Bangsa Indonesia.</w:t>
            </w:r>
          </w:p>
        </w:tc>
        <w:tc>
          <w:tcPr>
            <w:tcW w:w="586" w:type="pct"/>
            <w:vMerge/>
          </w:tcPr>
          <w:p w:rsidR="00CF4F57" w:rsidRPr="00CF4F57" w:rsidRDefault="00CF4F57" w:rsidP="00CF4F57">
            <w:pPr>
              <w:rPr>
                <w:rFonts w:ascii="Cambria" w:hAnsi="Cambria" w:cs="Times New Roman"/>
              </w:rPr>
            </w:pPr>
          </w:p>
        </w:tc>
        <w:tc>
          <w:tcPr>
            <w:tcW w:w="975" w:type="pct"/>
            <w:vMerge/>
          </w:tcPr>
          <w:p w:rsidR="00CF4F57" w:rsidRPr="00CF4F57" w:rsidRDefault="00CF4F57" w:rsidP="00CF4F57">
            <w:pPr>
              <w:numPr>
                <w:ilvl w:val="1"/>
                <w:numId w:val="1"/>
              </w:numPr>
              <w:autoSpaceDE w:val="0"/>
              <w:autoSpaceDN w:val="0"/>
              <w:adjustRightInd w:val="0"/>
              <w:ind w:left="184" w:hanging="184"/>
              <w:rPr>
                <w:rFonts w:ascii="Cambria" w:hAnsi="Cambria" w:cs="Times New Roman"/>
                <w:color w:val="000000"/>
              </w:rPr>
            </w:pPr>
          </w:p>
        </w:tc>
        <w:tc>
          <w:tcPr>
            <w:tcW w:w="529" w:type="pct"/>
            <w:vMerge/>
          </w:tcPr>
          <w:p w:rsidR="00CF4F57" w:rsidRPr="00CF4F57" w:rsidRDefault="00CF4F57" w:rsidP="00CF4F57">
            <w:pPr>
              <w:numPr>
                <w:ilvl w:val="1"/>
                <w:numId w:val="1"/>
              </w:numPr>
              <w:autoSpaceDE w:val="0"/>
              <w:autoSpaceDN w:val="0"/>
              <w:adjustRightInd w:val="0"/>
              <w:ind w:left="184" w:hanging="184"/>
              <w:rPr>
                <w:rFonts w:ascii="Cambria" w:hAnsi="Cambria" w:cs="Times New Roman"/>
                <w:color w:val="000000"/>
              </w:rPr>
            </w:pPr>
          </w:p>
        </w:tc>
      </w:tr>
      <w:tr w:rsidR="00CF4F57" w:rsidRPr="00CF4F57" w:rsidTr="00AD64CC">
        <w:tc>
          <w:tcPr>
            <w:tcW w:w="499" w:type="pct"/>
            <w:vMerge/>
          </w:tcPr>
          <w:p w:rsidR="00CF4F57" w:rsidRPr="00CF4F57" w:rsidRDefault="00CF4F57" w:rsidP="00CF4F57">
            <w:pPr>
              <w:tabs>
                <w:tab w:val="left" w:pos="1985"/>
              </w:tabs>
              <w:rPr>
                <w:rFonts w:ascii="Cambria" w:hAnsi="Cambria" w:cs="Times New Roman"/>
              </w:rPr>
            </w:pPr>
          </w:p>
        </w:tc>
        <w:tc>
          <w:tcPr>
            <w:tcW w:w="112" w:type="pct"/>
            <w:vMerge w:val="restart"/>
            <w:tcBorders>
              <w:right w:val="nil"/>
            </w:tcBorders>
          </w:tcPr>
          <w:p w:rsidR="00CF4F57" w:rsidRPr="00CF4F57" w:rsidRDefault="00CF4F57" w:rsidP="00CF4F57">
            <w:pPr>
              <w:ind w:left="227" w:right="-57" w:hanging="284"/>
              <w:rPr>
                <w:rFonts w:ascii="Cambria" w:hAnsi="Cambria" w:cs="Times New Roman"/>
                <w:lang w:val="en-US"/>
              </w:rPr>
            </w:pPr>
            <w:r w:rsidRPr="00CF4F57">
              <w:rPr>
                <w:rFonts w:ascii="Cambria" w:hAnsi="Cambria" w:cs="Times New Roman"/>
                <w:lang w:val="en-US"/>
              </w:rPr>
              <w:t>2.3</w:t>
            </w:r>
          </w:p>
        </w:tc>
        <w:tc>
          <w:tcPr>
            <w:tcW w:w="907" w:type="pct"/>
            <w:vMerge w:val="restart"/>
            <w:tcBorders>
              <w:left w:val="nil"/>
            </w:tcBorders>
          </w:tcPr>
          <w:p w:rsidR="00CF4F57" w:rsidRPr="00CF4F57" w:rsidRDefault="00CF4F57" w:rsidP="00CF4F57">
            <w:pPr>
              <w:rPr>
                <w:rFonts w:ascii="Cambria" w:hAnsi="Cambria" w:cs="Times New Roman"/>
              </w:rPr>
            </w:pPr>
            <w:r w:rsidRPr="00CF4F57">
              <w:rPr>
                <w:rFonts w:ascii="Cambria" w:hAnsi="Cambria" w:cs="Times New Roman"/>
                <w:lang w:val="en-US"/>
              </w:rPr>
              <w:t>Menjelaskan proses interaksi sosial berdasarkan karakteristik ruang.</w:t>
            </w:r>
          </w:p>
        </w:tc>
        <w:tc>
          <w:tcPr>
            <w:tcW w:w="1392" w:type="pct"/>
          </w:tcPr>
          <w:p w:rsidR="00CF4F57" w:rsidRPr="00CF4F57" w:rsidRDefault="00CF4F57" w:rsidP="00CF4F57">
            <w:pPr>
              <w:rPr>
                <w:rFonts w:ascii="Cambria" w:hAnsi="Cambria" w:cs="Times New Roman"/>
              </w:rPr>
            </w:pPr>
            <w:r w:rsidRPr="00CF4F57">
              <w:rPr>
                <w:rFonts w:ascii="Cambria" w:hAnsi="Cambria" w:cs="Times New Roman"/>
                <w:lang w:val="en-US"/>
              </w:rPr>
              <w:t>Mempelajari Pembangunan Berkelanjutan seperti: Karakteristik, dan  Tujuan Pembangunan Berkelanjutan.</w:t>
            </w:r>
          </w:p>
        </w:tc>
        <w:tc>
          <w:tcPr>
            <w:tcW w:w="586" w:type="pct"/>
            <w:vMerge/>
          </w:tcPr>
          <w:p w:rsidR="00CF4F57" w:rsidRPr="00CF4F57" w:rsidRDefault="00CF4F57" w:rsidP="00CF4F57">
            <w:pPr>
              <w:rPr>
                <w:rFonts w:ascii="Cambria" w:hAnsi="Cambria" w:cs="Times New Roman"/>
              </w:rPr>
            </w:pPr>
          </w:p>
        </w:tc>
        <w:tc>
          <w:tcPr>
            <w:tcW w:w="975" w:type="pct"/>
            <w:vMerge/>
          </w:tcPr>
          <w:p w:rsidR="00CF4F57" w:rsidRPr="00CF4F57" w:rsidRDefault="00CF4F57" w:rsidP="00CF4F57">
            <w:pPr>
              <w:numPr>
                <w:ilvl w:val="1"/>
                <w:numId w:val="1"/>
              </w:numPr>
              <w:autoSpaceDE w:val="0"/>
              <w:autoSpaceDN w:val="0"/>
              <w:adjustRightInd w:val="0"/>
              <w:ind w:left="184" w:hanging="184"/>
              <w:rPr>
                <w:rFonts w:ascii="Cambria" w:hAnsi="Cambria" w:cs="Times New Roman"/>
                <w:color w:val="000000"/>
              </w:rPr>
            </w:pPr>
          </w:p>
        </w:tc>
        <w:tc>
          <w:tcPr>
            <w:tcW w:w="529" w:type="pct"/>
            <w:vMerge/>
          </w:tcPr>
          <w:p w:rsidR="00CF4F57" w:rsidRPr="00CF4F57" w:rsidRDefault="00CF4F57" w:rsidP="00CF4F57">
            <w:pPr>
              <w:numPr>
                <w:ilvl w:val="1"/>
                <w:numId w:val="1"/>
              </w:numPr>
              <w:autoSpaceDE w:val="0"/>
              <w:autoSpaceDN w:val="0"/>
              <w:adjustRightInd w:val="0"/>
              <w:ind w:left="184" w:hanging="184"/>
              <w:rPr>
                <w:rFonts w:ascii="Cambria" w:hAnsi="Cambria" w:cs="Times New Roman"/>
                <w:color w:val="000000"/>
              </w:rPr>
            </w:pPr>
          </w:p>
        </w:tc>
      </w:tr>
      <w:tr w:rsidR="00CF4F57" w:rsidRPr="00CF4F57" w:rsidTr="00AD64CC">
        <w:tc>
          <w:tcPr>
            <w:tcW w:w="499" w:type="pct"/>
            <w:vMerge/>
          </w:tcPr>
          <w:p w:rsidR="00CF4F57" w:rsidRPr="00CF4F57" w:rsidRDefault="00CF4F57" w:rsidP="00CF4F57">
            <w:pPr>
              <w:tabs>
                <w:tab w:val="left" w:pos="1985"/>
              </w:tabs>
              <w:rPr>
                <w:rFonts w:ascii="Cambria" w:hAnsi="Cambria" w:cs="Times New Roman"/>
              </w:rPr>
            </w:pPr>
          </w:p>
        </w:tc>
        <w:tc>
          <w:tcPr>
            <w:tcW w:w="112" w:type="pct"/>
            <w:vMerge/>
            <w:tcBorders>
              <w:right w:val="nil"/>
            </w:tcBorders>
          </w:tcPr>
          <w:p w:rsidR="00CF4F57" w:rsidRPr="00CF4F57" w:rsidRDefault="00CF4F57" w:rsidP="00CF4F57">
            <w:pPr>
              <w:ind w:left="227" w:right="-57" w:hanging="284"/>
              <w:rPr>
                <w:rFonts w:ascii="Cambria" w:hAnsi="Cambria" w:cs="Times New Roman"/>
                <w:lang w:val="en-US"/>
              </w:rPr>
            </w:pPr>
          </w:p>
        </w:tc>
        <w:tc>
          <w:tcPr>
            <w:tcW w:w="907" w:type="pct"/>
            <w:vMerge/>
            <w:tcBorders>
              <w:left w:val="nil"/>
            </w:tcBorders>
          </w:tcPr>
          <w:p w:rsidR="00CF4F57" w:rsidRPr="00CF4F57" w:rsidRDefault="00CF4F57" w:rsidP="00CF4F57">
            <w:pPr>
              <w:rPr>
                <w:rFonts w:ascii="Cambria" w:hAnsi="Cambria" w:cs="Times New Roman"/>
                <w:lang w:val="en-US"/>
              </w:rPr>
            </w:pPr>
          </w:p>
        </w:tc>
        <w:tc>
          <w:tcPr>
            <w:tcW w:w="1392" w:type="pct"/>
          </w:tcPr>
          <w:p w:rsidR="00CF4F57" w:rsidRPr="00CF4F57" w:rsidRDefault="00CF4F57" w:rsidP="00CF4F57">
            <w:pPr>
              <w:rPr>
                <w:rFonts w:ascii="Cambria" w:hAnsi="Cambria" w:cs="Times New Roman"/>
              </w:rPr>
            </w:pPr>
            <w:r w:rsidRPr="00CF4F57">
              <w:rPr>
                <w:rFonts w:ascii="Cambria" w:hAnsi="Cambria" w:cs="Times New Roman"/>
                <w:lang w:val="en-US"/>
              </w:rPr>
              <w:t>Mengenal Kelangkaan dan Kebutuhan Manusia yang Tidak Terbatas.</w:t>
            </w:r>
          </w:p>
        </w:tc>
        <w:tc>
          <w:tcPr>
            <w:tcW w:w="586" w:type="pct"/>
            <w:vMerge/>
          </w:tcPr>
          <w:p w:rsidR="00CF4F57" w:rsidRPr="00CF4F57" w:rsidRDefault="00CF4F57" w:rsidP="00CF4F57">
            <w:pPr>
              <w:rPr>
                <w:rFonts w:ascii="Cambria" w:hAnsi="Cambria" w:cs="Times New Roman"/>
              </w:rPr>
            </w:pPr>
          </w:p>
        </w:tc>
        <w:tc>
          <w:tcPr>
            <w:tcW w:w="975" w:type="pct"/>
            <w:vMerge/>
          </w:tcPr>
          <w:p w:rsidR="00CF4F57" w:rsidRPr="00CF4F57" w:rsidRDefault="00CF4F57" w:rsidP="00CF4F57">
            <w:pPr>
              <w:numPr>
                <w:ilvl w:val="1"/>
                <w:numId w:val="1"/>
              </w:numPr>
              <w:autoSpaceDE w:val="0"/>
              <w:autoSpaceDN w:val="0"/>
              <w:adjustRightInd w:val="0"/>
              <w:ind w:left="184" w:hanging="184"/>
              <w:rPr>
                <w:rFonts w:ascii="Cambria" w:hAnsi="Cambria" w:cs="Times New Roman"/>
                <w:color w:val="000000"/>
              </w:rPr>
            </w:pPr>
          </w:p>
        </w:tc>
        <w:tc>
          <w:tcPr>
            <w:tcW w:w="529" w:type="pct"/>
            <w:vMerge/>
          </w:tcPr>
          <w:p w:rsidR="00CF4F57" w:rsidRPr="00CF4F57" w:rsidRDefault="00CF4F57" w:rsidP="00CF4F57">
            <w:pPr>
              <w:numPr>
                <w:ilvl w:val="1"/>
                <w:numId w:val="1"/>
              </w:numPr>
              <w:autoSpaceDE w:val="0"/>
              <w:autoSpaceDN w:val="0"/>
              <w:adjustRightInd w:val="0"/>
              <w:ind w:left="184" w:hanging="184"/>
              <w:rPr>
                <w:rFonts w:ascii="Cambria" w:hAnsi="Cambria" w:cs="Times New Roman"/>
                <w:color w:val="000000"/>
              </w:rPr>
            </w:pPr>
          </w:p>
        </w:tc>
      </w:tr>
      <w:tr w:rsidR="00CF4F57" w:rsidRPr="00CF4F57" w:rsidTr="00AD64CC">
        <w:tc>
          <w:tcPr>
            <w:tcW w:w="499" w:type="pct"/>
            <w:vMerge/>
          </w:tcPr>
          <w:p w:rsidR="00CF4F57" w:rsidRPr="00CF4F57" w:rsidRDefault="00CF4F57" w:rsidP="00CF4F57">
            <w:pPr>
              <w:tabs>
                <w:tab w:val="left" w:pos="1985"/>
              </w:tabs>
              <w:rPr>
                <w:rFonts w:ascii="Cambria" w:hAnsi="Cambria" w:cs="Times New Roman"/>
              </w:rPr>
            </w:pPr>
          </w:p>
        </w:tc>
        <w:tc>
          <w:tcPr>
            <w:tcW w:w="112" w:type="pct"/>
            <w:vMerge w:val="restart"/>
            <w:tcBorders>
              <w:right w:val="nil"/>
            </w:tcBorders>
          </w:tcPr>
          <w:p w:rsidR="00CF4F57" w:rsidRPr="00CF4F57" w:rsidRDefault="00CF4F57" w:rsidP="00CF4F57">
            <w:pPr>
              <w:ind w:left="227" w:right="-57" w:hanging="284"/>
              <w:rPr>
                <w:rFonts w:ascii="Cambria" w:hAnsi="Cambria" w:cs="Times New Roman"/>
                <w:lang w:val="en-US"/>
              </w:rPr>
            </w:pPr>
            <w:r w:rsidRPr="00CF4F57">
              <w:rPr>
                <w:rFonts w:ascii="Cambria" w:hAnsi="Cambria" w:cs="Times New Roman"/>
                <w:lang w:val="en-US"/>
              </w:rPr>
              <w:t>2.4</w:t>
            </w:r>
          </w:p>
        </w:tc>
        <w:tc>
          <w:tcPr>
            <w:tcW w:w="907" w:type="pct"/>
            <w:vMerge w:val="restart"/>
            <w:tcBorders>
              <w:left w:val="nil"/>
            </w:tcBorders>
          </w:tcPr>
          <w:p w:rsidR="00CF4F57" w:rsidRPr="00CF4F57" w:rsidRDefault="00CF4F57" w:rsidP="00CF4F57">
            <w:pPr>
              <w:rPr>
                <w:rFonts w:ascii="Cambria" w:hAnsi="Cambria" w:cs="Times New Roman"/>
              </w:rPr>
            </w:pPr>
            <w:r w:rsidRPr="00CF4F57">
              <w:rPr>
                <w:rFonts w:ascii="Cambria" w:hAnsi="Cambria" w:cs="Times New Roman"/>
                <w:lang w:val="en-US"/>
              </w:rPr>
              <w:t>Membandingkan persamaan dan perbedaan suatu lokasi berdasarkan kondisi alam dan komposisi penduduknya)</w:t>
            </w:r>
          </w:p>
        </w:tc>
        <w:tc>
          <w:tcPr>
            <w:tcW w:w="1392" w:type="pct"/>
          </w:tcPr>
          <w:p w:rsidR="00CF4F57" w:rsidRPr="00CF4F57" w:rsidRDefault="00CF4F57" w:rsidP="00CF4F57">
            <w:pPr>
              <w:rPr>
                <w:rFonts w:ascii="Cambria" w:hAnsi="Cambria" w:cs="Times New Roman"/>
              </w:rPr>
            </w:pPr>
            <w:r w:rsidRPr="00CF4F57">
              <w:rPr>
                <w:rFonts w:ascii="Cambria" w:hAnsi="Cambria" w:cs="Times New Roman"/>
                <w:lang w:val="en-US"/>
              </w:rPr>
              <w:t>Mengetahui Faktor yang Menyebabkan Kelangkaan</w:t>
            </w:r>
          </w:p>
        </w:tc>
        <w:tc>
          <w:tcPr>
            <w:tcW w:w="586" w:type="pct"/>
            <w:vMerge/>
          </w:tcPr>
          <w:p w:rsidR="00CF4F57" w:rsidRPr="00CF4F57" w:rsidRDefault="00CF4F57" w:rsidP="00CF4F57">
            <w:pPr>
              <w:rPr>
                <w:rFonts w:ascii="Cambria" w:hAnsi="Cambria" w:cs="Times New Roman"/>
              </w:rPr>
            </w:pPr>
          </w:p>
        </w:tc>
        <w:tc>
          <w:tcPr>
            <w:tcW w:w="975" w:type="pct"/>
            <w:vMerge/>
          </w:tcPr>
          <w:p w:rsidR="00CF4F57" w:rsidRPr="00CF4F57" w:rsidRDefault="00CF4F57" w:rsidP="00CF4F57">
            <w:pPr>
              <w:numPr>
                <w:ilvl w:val="1"/>
                <w:numId w:val="1"/>
              </w:numPr>
              <w:autoSpaceDE w:val="0"/>
              <w:autoSpaceDN w:val="0"/>
              <w:adjustRightInd w:val="0"/>
              <w:ind w:left="184" w:hanging="184"/>
              <w:rPr>
                <w:rFonts w:ascii="Cambria" w:hAnsi="Cambria" w:cs="Times New Roman"/>
                <w:color w:val="000000"/>
              </w:rPr>
            </w:pPr>
          </w:p>
        </w:tc>
        <w:tc>
          <w:tcPr>
            <w:tcW w:w="529" w:type="pct"/>
            <w:vMerge/>
          </w:tcPr>
          <w:p w:rsidR="00CF4F57" w:rsidRPr="00CF4F57" w:rsidRDefault="00CF4F57" w:rsidP="00CF4F57">
            <w:pPr>
              <w:numPr>
                <w:ilvl w:val="1"/>
                <w:numId w:val="1"/>
              </w:numPr>
              <w:autoSpaceDE w:val="0"/>
              <w:autoSpaceDN w:val="0"/>
              <w:adjustRightInd w:val="0"/>
              <w:ind w:left="184" w:hanging="184"/>
              <w:rPr>
                <w:rFonts w:ascii="Cambria" w:hAnsi="Cambria" w:cs="Times New Roman"/>
                <w:color w:val="000000"/>
              </w:rPr>
            </w:pPr>
          </w:p>
        </w:tc>
      </w:tr>
      <w:tr w:rsidR="00CF4F57" w:rsidRPr="00CF4F57" w:rsidTr="00AD64CC">
        <w:tc>
          <w:tcPr>
            <w:tcW w:w="499" w:type="pct"/>
            <w:vMerge/>
          </w:tcPr>
          <w:p w:rsidR="00CF4F57" w:rsidRPr="00CF4F57" w:rsidRDefault="00CF4F57" w:rsidP="00CF4F57">
            <w:pPr>
              <w:tabs>
                <w:tab w:val="left" w:pos="1985"/>
              </w:tabs>
              <w:rPr>
                <w:rFonts w:ascii="Cambria" w:hAnsi="Cambria" w:cs="Times New Roman"/>
              </w:rPr>
            </w:pPr>
          </w:p>
        </w:tc>
        <w:tc>
          <w:tcPr>
            <w:tcW w:w="112" w:type="pct"/>
            <w:vMerge/>
            <w:tcBorders>
              <w:right w:val="nil"/>
            </w:tcBorders>
          </w:tcPr>
          <w:p w:rsidR="00CF4F57" w:rsidRPr="00CF4F57" w:rsidRDefault="00CF4F57" w:rsidP="00CF4F57">
            <w:pPr>
              <w:ind w:left="227" w:right="-57" w:hanging="284"/>
              <w:rPr>
                <w:rFonts w:ascii="Cambria" w:hAnsi="Cambria" w:cs="Times New Roman"/>
                <w:lang w:val="en-US"/>
              </w:rPr>
            </w:pPr>
          </w:p>
        </w:tc>
        <w:tc>
          <w:tcPr>
            <w:tcW w:w="907" w:type="pct"/>
            <w:vMerge/>
            <w:tcBorders>
              <w:left w:val="nil"/>
            </w:tcBorders>
          </w:tcPr>
          <w:p w:rsidR="00CF4F57" w:rsidRPr="00CF4F57" w:rsidRDefault="00CF4F57" w:rsidP="00CF4F57">
            <w:pPr>
              <w:rPr>
                <w:rFonts w:ascii="Cambria" w:hAnsi="Cambria" w:cs="Times New Roman"/>
                <w:lang w:val="en-US"/>
              </w:rPr>
            </w:pPr>
          </w:p>
        </w:tc>
        <w:tc>
          <w:tcPr>
            <w:tcW w:w="1392" w:type="pct"/>
          </w:tcPr>
          <w:p w:rsidR="00CF4F57" w:rsidRPr="00CF4F57" w:rsidRDefault="00CF4F57" w:rsidP="00CF4F57">
            <w:pPr>
              <w:rPr>
                <w:rFonts w:ascii="Cambria" w:hAnsi="Cambria" w:cs="Times New Roman"/>
              </w:rPr>
            </w:pPr>
            <w:r w:rsidRPr="00CF4F57">
              <w:rPr>
                <w:rFonts w:ascii="Cambria" w:hAnsi="Cambria" w:cs="Times New Roman"/>
                <w:lang w:val="en-US"/>
              </w:rPr>
              <w:t>Mengetahui Dampak Ekonomi atas Kelangkaan Sumber Daya.</w:t>
            </w:r>
          </w:p>
        </w:tc>
        <w:tc>
          <w:tcPr>
            <w:tcW w:w="586" w:type="pct"/>
            <w:vMerge/>
          </w:tcPr>
          <w:p w:rsidR="00CF4F57" w:rsidRPr="00CF4F57" w:rsidRDefault="00CF4F57" w:rsidP="00CF4F57">
            <w:pPr>
              <w:rPr>
                <w:rFonts w:ascii="Cambria" w:hAnsi="Cambria" w:cs="Times New Roman"/>
              </w:rPr>
            </w:pPr>
          </w:p>
        </w:tc>
        <w:tc>
          <w:tcPr>
            <w:tcW w:w="975" w:type="pct"/>
            <w:vMerge/>
          </w:tcPr>
          <w:p w:rsidR="00CF4F57" w:rsidRPr="00CF4F57" w:rsidRDefault="00CF4F57" w:rsidP="00CF4F57">
            <w:pPr>
              <w:numPr>
                <w:ilvl w:val="1"/>
                <w:numId w:val="1"/>
              </w:numPr>
              <w:autoSpaceDE w:val="0"/>
              <w:autoSpaceDN w:val="0"/>
              <w:adjustRightInd w:val="0"/>
              <w:ind w:left="184" w:hanging="184"/>
              <w:rPr>
                <w:rFonts w:ascii="Cambria" w:hAnsi="Cambria" w:cs="Times New Roman"/>
                <w:color w:val="000000"/>
              </w:rPr>
            </w:pPr>
          </w:p>
        </w:tc>
        <w:tc>
          <w:tcPr>
            <w:tcW w:w="529" w:type="pct"/>
            <w:vMerge/>
          </w:tcPr>
          <w:p w:rsidR="00CF4F57" w:rsidRPr="00CF4F57" w:rsidRDefault="00CF4F57" w:rsidP="00CF4F57">
            <w:pPr>
              <w:numPr>
                <w:ilvl w:val="1"/>
                <w:numId w:val="1"/>
              </w:numPr>
              <w:autoSpaceDE w:val="0"/>
              <w:autoSpaceDN w:val="0"/>
              <w:adjustRightInd w:val="0"/>
              <w:ind w:left="184" w:hanging="184"/>
              <w:rPr>
                <w:rFonts w:ascii="Cambria" w:hAnsi="Cambria" w:cs="Times New Roman"/>
                <w:color w:val="000000"/>
              </w:rPr>
            </w:pPr>
          </w:p>
        </w:tc>
      </w:tr>
      <w:tr w:rsidR="00CF4F57" w:rsidRPr="00CF4F57" w:rsidTr="00AD64CC">
        <w:tc>
          <w:tcPr>
            <w:tcW w:w="499" w:type="pct"/>
            <w:vMerge/>
          </w:tcPr>
          <w:p w:rsidR="00CF4F57" w:rsidRPr="00CF4F57" w:rsidRDefault="00CF4F57" w:rsidP="00CF4F57">
            <w:pPr>
              <w:tabs>
                <w:tab w:val="left" w:pos="1985"/>
              </w:tabs>
              <w:rPr>
                <w:rFonts w:ascii="Cambria" w:hAnsi="Cambria" w:cs="Times New Roman"/>
              </w:rPr>
            </w:pPr>
          </w:p>
        </w:tc>
        <w:tc>
          <w:tcPr>
            <w:tcW w:w="112" w:type="pct"/>
            <w:vMerge w:val="restart"/>
            <w:tcBorders>
              <w:right w:val="nil"/>
            </w:tcBorders>
          </w:tcPr>
          <w:p w:rsidR="00CF4F57" w:rsidRPr="00CF4F57" w:rsidRDefault="00CF4F57" w:rsidP="00CF4F57">
            <w:pPr>
              <w:ind w:left="227" w:right="-57" w:hanging="284"/>
              <w:rPr>
                <w:rFonts w:ascii="Cambria" w:hAnsi="Cambria" w:cs="Times New Roman"/>
                <w:lang w:val="en-US"/>
              </w:rPr>
            </w:pPr>
            <w:r w:rsidRPr="00CF4F57">
              <w:rPr>
                <w:rFonts w:ascii="Cambria" w:hAnsi="Cambria" w:cs="Times New Roman"/>
                <w:lang w:val="en-US"/>
              </w:rPr>
              <w:t>2.5</w:t>
            </w:r>
          </w:p>
        </w:tc>
        <w:tc>
          <w:tcPr>
            <w:tcW w:w="907" w:type="pct"/>
            <w:vMerge w:val="restart"/>
            <w:tcBorders>
              <w:left w:val="nil"/>
            </w:tcBorders>
          </w:tcPr>
          <w:p w:rsidR="00CF4F57" w:rsidRPr="00CF4F57" w:rsidRDefault="00CF4F57" w:rsidP="00CF4F57">
            <w:pPr>
              <w:rPr>
                <w:rFonts w:ascii="Cambria" w:hAnsi="Cambria" w:cs="Times New Roman"/>
                <w:lang w:val="en-US"/>
              </w:rPr>
            </w:pPr>
            <w:r w:rsidRPr="00CF4F57">
              <w:rPr>
                <w:rFonts w:ascii="Cambria" w:hAnsi="Cambria" w:cs="Times New Roman"/>
                <w:lang w:val="en-US"/>
              </w:rPr>
              <w:t>Menganalisis perubahan karakterisitik lokasi dari waktu ke waktu berdasarkan aspek fisik dan sosial.</w:t>
            </w:r>
          </w:p>
        </w:tc>
        <w:tc>
          <w:tcPr>
            <w:tcW w:w="1392" w:type="pct"/>
          </w:tcPr>
          <w:p w:rsidR="00CF4F57" w:rsidRPr="00CF4F57" w:rsidRDefault="00CF4F57" w:rsidP="00CF4F57">
            <w:pPr>
              <w:rPr>
                <w:rFonts w:ascii="Cambria" w:hAnsi="Cambria" w:cs="Times New Roman"/>
              </w:rPr>
            </w:pPr>
            <w:r w:rsidRPr="00CF4F57">
              <w:rPr>
                <w:rFonts w:ascii="Cambria" w:hAnsi="Cambria" w:cs="Times New Roman"/>
                <w:lang w:val="en-US"/>
              </w:rPr>
              <w:t>Langkah Pencegahan Kelangkaan Sumber Daya.</w:t>
            </w:r>
          </w:p>
        </w:tc>
        <w:tc>
          <w:tcPr>
            <w:tcW w:w="586" w:type="pct"/>
            <w:vMerge/>
          </w:tcPr>
          <w:p w:rsidR="00CF4F57" w:rsidRPr="00CF4F57" w:rsidRDefault="00CF4F57" w:rsidP="00CF4F57">
            <w:pPr>
              <w:rPr>
                <w:rFonts w:ascii="Cambria" w:hAnsi="Cambria" w:cs="Arial"/>
                <w:b/>
                <w:lang w:val="en-US"/>
              </w:rPr>
            </w:pPr>
          </w:p>
        </w:tc>
        <w:tc>
          <w:tcPr>
            <w:tcW w:w="975" w:type="pct"/>
            <w:vMerge/>
          </w:tcPr>
          <w:p w:rsidR="00CF4F57" w:rsidRPr="00CF4F57" w:rsidRDefault="00CF4F57" w:rsidP="00CF4F57">
            <w:pPr>
              <w:numPr>
                <w:ilvl w:val="1"/>
                <w:numId w:val="1"/>
              </w:numPr>
              <w:autoSpaceDE w:val="0"/>
              <w:autoSpaceDN w:val="0"/>
              <w:adjustRightInd w:val="0"/>
              <w:ind w:left="184" w:hanging="184"/>
              <w:rPr>
                <w:rFonts w:ascii="Cambria" w:hAnsi="Cambria" w:cs="Times New Roman"/>
                <w:color w:val="000000"/>
              </w:rPr>
            </w:pPr>
          </w:p>
        </w:tc>
        <w:tc>
          <w:tcPr>
            <w:tcW w:w="529" w:type="pct"/>
            <w:vMerge/>
          </w:tcPr>
          <w:p w:rsidR="00CF4F57" w:rsidRPr="00CF4F57" w:rsidRDefault="00CF4F57" w:rsidP="00CF4F57">
            <w:pPr>
              <w:numPr>
                <w:ilvl w:val="1"/>
                <w:numId w:val="1"/>
              </w:numPr>
              <w:autoSpaceDE w:val="0"/>
              <w:autoSpaceDN w:val="0"/>
              <w:adjustRightInd w:val="0"/>
              <w:ind w:left="184" w:hanging="184"/>
              <w:rPr>
                <w:rFonts w:ascii="Cambria" w:hAnsi="Cambria" w:cs="Times New Roman"/>
                <w:color w:val="000000"/>
              </w:rPr>
            </w:pPr>
          </w:p>
        </w:tc>
      </w:tr>
      <w:tr w:rsidR="00CF4F57" w:rsidRPr="00CF4F57" w:rsidTr="00AD64CC">
        <w:tc>
          <w:tcPr>
            <w:tcW w:w="499" w:type="pct"/>
            <w:vMerge/>
          </w:tcPr>
          <w:p w:rsidR="00CF4F57" w:rsidRPr="00CF4F57" w:rsidRDefault="00CF4F57" w:rsidP="00CF4F57">
            <w:pPr>
              <w:tabs>
                <w:tab w:val="left" w:pos="1985"/>
              </w:tabs>
              <w:rPr>
                <w:rFonts w:ascii="Cambria" w:hAnsi="Cambria" w:cs="Times New Roman"/>
              </w:rPr>
            </w:pPr>
          </w:p>
        </w:tc>
        <w:tc>
          <w:tcPr>
            <w:tcW w:w="112" w:type="pct"/>
            <w:vMerge/>
            <w:tcBorders>
              <w:right w:val="nil"/>
            </w:tcBorders>
          </w:tcPr>
          <w:p w:rsidR="00CF4F57" w:rsidRPr="00CF4F57" w:rsidRDefault="00CF4F57" w:rsidP="00CF4F57">
            <w:pPr>
              <w:ind w:left="227" w:right="-57" w:hanging="284"/>
              <w:rPr>
                <w:rFonts w:ascii="Cambria" w:hAnsi="Cambria" w:cs="Times New Roman"/>
                <w:lang w:val="en-US"/>
              </w:rPr>
            </w:pPr>
          </w:p>
        </w:tc>
        <w:tc>
          <w:tcPr>
            <w:tcW w:w="907" w:type="pct"/>
            <w:vMerge/>
            <w:tcBorders>
              <w:left w:val="nil"/>
            </w:tcBorders>
          </w:tcPr>
          <w:p w:rsidR="00CF4F57" w:rsidRPr="00CF4F57" w:rsidRDefault="00CF4F57" w:rsidP="00CF4F57">
            <w:pPr>
              <w:rPr>
                <w:rFonts w:ascii="Cambria" w:hAnsi="Cambria" w:cs="Times New Roman"/>
              </w:rPr>
            </w:pPr>
          </w:p>
        </w:tc>
        <w:tc>
          <w:tcPr>
            <w:tcW w:w="1392" w:type="pct"/>
          </w:tcPr>
          <w:p w:rsidR="00CF4F57" w:rsidRPr="00CF4F57" w:rsidRDefault="00CF4F57" w:rsidP="00CF4F57">
            <w:pPr>
              <w:rPr>
                <w:rFonts w:ascii="Cambria" w:hAnsi="Cambria" w:cs="Times New Roman"/>
              </w:rPr>
            </w:pPr>
            <w:r w:rsidRPr="00CF4F57">
              <w:rPr>
                <w:rFonts w:ascii="Cambria" w:hAnsi="Cambria" w:cs="Times New Roman"/>
                <w:lang w:val="en-US"/>
              </w:rPr>
              <w:t>Masalah Pokok Ekonomi.</w:t>
            </w:r>
          </w:p>
        </w:tc>
        <w:tc>
          <w:tcPr>
            <w:tcW w:w="586" w:type="pct"/>
            <w:vMerge/>
          </w:tcPr>
          <w:p w:rsidR="00CF4F57" w:rsidRPr="00CF4F57" w:rsidRDefault="00CF4F57" w:rsidP="00CF4F57">
            <w:pPr>
              <w:rPr>
                <w:rFonts w:ascii="Cambria" w:hAnsi="Cambria" w:cs="Arial"/>
                <w:b/>
                <w:lang w:val="en-US"/>
              </w:rPr>
            </w:pPr>
          </w:p>
        </w:tc>
        <w:tc>
          <w:tcPr>
            <w:tcW w:w="975" w:type="pct"/>
            <w:vMerge/>
          </w:tcPr>
          <w:p w:rsidR="00CF4F57" w:rsidRPr="00CF4F57" w:rsidRDefault="00CF4F57" w:rsidP="00CF4F57">
            <w:pPr>
              <w:numPr>
                <w:ilvl w:val="1"/>
                <w:numId w:val="1"/>
              </w:numPr>
              <w:autoSpaceDE w:val="0"/>
              <w:autoSpaceDN w:val="0"/>
              <w:adjustRightInd w:val="0"/>
              <w:ind w:left="184" w:hanging="184"/>
              <w:rPr>
                <w:rFonts w:ascii="Cambria" w:hAnsi="Cambria" w:cs="Times New Roman"/>
                <w:color w:val="000000"/>
              </w:rPr>
            </w:pPr>
          </w:p>
        </w:tc>
        <w:tc>
          <w:tcPr>
            <w:tcW w:w="529" w:type="pct"/>
            <w:vMerge/>
          </w:tcPr>
          <w:p w:rsidR="00CF4F57" w:rsidRPr="00CF4F57" w:rsidRDefault="00CF4F57" w:rsidP="00CF4F57">
            <w:pPr>
              <w:numPr>
                <w:ilvl w:val="1"/>
                <w:numId w:val="1"/>
              </w:numPr>
              <w:autoSpaceDE w:val="0"/>
              <w:autoSpaceDN w:val="0"/>
              <w:adjustRightInd w:val="0"/>
              <w:ind w:left="184" w:hanging="184"/>
              <w:rPr>
                <w:rFonts w:ascii="Cambria" w:hAnsi="Cambria" w:cs="Times New Roman"/>
                <w:color w:val="000000"/>
              </w:rPr>
            </w:pPr>
          </w:p>
        </w:tc>
      </w:tr>
    </w:tbl>
    <w:p w:rsidR="00CF4F57" w:rsidRPr="00CF4F57" w:rsidRDefault="00CF4F57" w:rsidP="00CF4F57">
      <w:pPr>
        <w:tabs>
          <w:tab w:val="left" w:pos="1985"/>
        </w:tabs>
        <w:spacing w:after="0" w:line="240" w:lineRule="auto"/>
        <w:rPr>
          <w:rFonts w:ascii="Times New Roman" w:eastAsia="Times New Roman" w:hAnsi="Times New Roman" w:cs="Times New Roman"/>
          <w:kern w:val="0"/>
          <w:lang w:eastAsia="id-ID"/>
          <w14:ligatures w14:val="none"/>
        </w:rPr>
      </w:pPr>
    </w:p>
    <w:tbl>
      <w:tblPr>
        <w:tblStyle w:val="KisiTabel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9864"/>
        <w:gridCol w:w="3387"/>
      </w:tblGrid>
      <w:tr w:rsidR="00CF4F57" w:rsidRPr="00CF4F57" w:rsidTr="00AD64CC">
        <w:trPr>
          <w:jc w:val="center"/>
        </w:trPr>
        <w:tc>
          <w:tcPr>
            <w:tcW w:w="3153" w:type="dxa"/>
          </w:tcPr>
          <w:p w:rsidR="00CF4F57" w:rsidRPr="00CF4F57" w:rsidRDefault="00CF4F57" w:rsidP="00CF4F57">
            <w:pPr>
              <w:tabs>
                <w:tab w:val="left" w:pos="3544"/>
              </w:tabs>
              <w:rPr>
                <w:rFonts w:ascii="Cambria" w:hAnsi="Cambria" w:cs="Arial"/>
              </w:rPr>
            </w:pPr>
          </w:p>
          <w:p w:rsidR="00CF4F57" w:rsidRPr="00CF4F57" w:rsidRDefault="00CF4F57" w:rsidP="00CF4F57">
            <w:pPr>
              <w:tabs>
                <w:tab w:val="left" w:pos="3544"/>
              </w:tabs>
              <w:rPr>
                <w:rFonts w:ascii="Cambria" w:hAnsi="Cambria" w:cs="Arial"/>
              </w:rPr>
            </w:pPr>
            <w:r w:rsidRPr="00CF4F57">
              <w:rPr>
                <w:rFonts w:ascii="Cambria" w:hAnsi="Cambria" w:cs="Arial"/>
              </w:rPr>
              <w:t>Mengetahui,</w:t>
            </w:r>
          </w:p>
          <w:p w:rsidR="00CF4F57" w:rsidRPr="00CF4F57" w:rsidRDefault="00CF4F57" w:rsidP="00CF4F57">
            <w:pPr>
              <w:tabs>
                <w:tab w:val="left" w:pos="3544"/>
              </w:tabs>
              <w:rPr>
                <w:rFonts w:ascii="Cambria" w:hAnsi="Cambria" w:cs="Arial"/>
              </w:rPr>
            </w:pPr>
            <w:r w:rsidRPr="00CF4F57">
              <w:rPr>
                <w:rFonts w:ascii="Cambria" w:hAnsi="Cambria" w:cs="Arial"/>
              </w:rPr>
              <w:t>Kepala Sekolah</w:t>
            </w:r>
          </w:p>
          <w:p w:rsidR="00CF4F57" w:rsidRPr="00CF4F57" w:rsidRDefault="00CF4F57" w:rsidP="00CF4F57">
            <w:pPr>
              <w:tabs>
                <w:tab w:val="left" w:pos="3544"/>
              </w:tabs>
              <w:rPr>
                <w:rFonts w:ascii="Cambria" w:hAnsi="Cambria" w:cs="Arial"/>
              </w:rPr>
            </w:pPr>
          </w:p>
          <w:p w:rsidR="00CF4F57" w:rsidRPr="00CF4F57" w:rsidRDefault="00CF4F57" w:rsidP="00CF4F57">
            <w:pPr>
              <w:tabs>
                <w:tab w:val="left" w:pos="3544"/>
              </w:tabs>
              <w:rPr>
                <w:rFonts w:ascii="Cambria" w:hAnsi="Cambria" w:cs="Arial"/>
              </w:rPr>
            </w:pPr>
          </w:p>
          <w:p w:rsidR="00CF4F57" w:rsidRPr="00CF4F57" w:rsidRDefault="00CF4F57" w:rsidP="00CF4F57">
            <w:pPr>
              <w:tabs>
                <w:tab w:val="left" w:pos="3544"/>
              </w:tabs>
              <w:rPr>
                <w:rStyle w:val="Hyperlink"/>
                <w:rFonts w:ascii="Cambria" w:hAnsi="Cambria" w:cs="Arial"/>
              </w:rPr>
            </w:pPr>
            <w:r>
              <w:rPr>
                <w:rFonts w:ascii="Cambria" w:hAnsi="Cambria" w:cs="Arial"/>
                <w:color w:val="0000FF"/>
                <w:u w:val="single"/>
                <w:lang w:val="en-US"/>
              </w:rPr>
              <w:fldChar w:fldCharType="begin"/>
            </w:r>
            <w:r>
              <w:rPr>
                <w:rFonts w:ascii="Cambria" w:hAnsi="Cambria" w:cs="Arial"/>
                <w:color w:val="0000FF"/>
                <w:u w:val="single"/>
                <w:lang w:val="en-US"/>
              </w:rPr>
              <w:instrText xml:space="preserve"> HYPERLINK "https://www.gurumapel.com/" </w:instrText>
            </w:r>
            <w:r>
              <w:rPr>
                <w:rFonts w:ascii="Cambria" w:hAnsi="Cambria" w:cs="Arial"/>
                <w:color w:val="0000FF"/>
                <w:u w:val="single"/>
                <w:lang w:val="en-US"/>
              </w:rPr>
            </w:r>
            <w:r>
              <w:rPr>
                <w:rFonts w:ascii="Cambria" w:hAnsi="Cambria" w:cs="Arial"/>
                <w:color w:val="0000FF"/>
                <w:u w:val="single"/>
                <w:lang w:val="en-US"/>
              </w:rPr>
              <w:fldChar w:fldCharType="separate"/>
            </w:r>
            <w:r w:rsidRPr="00CF4F57">
              <w:rPr>
                <w:rStyle w:val="Hyperlink"/>
                <w:rFonts w:ascii="Cambria" w:hAnsi="Cambria" w:cs="Arial"/>
                <w:lang w:val="en-US"/>
              </w:rPr>
              <w:t>…………………………………</w:t>
            </w:r>
          </w:p>
          <w:p w:rsidR="00CF4F57" w:rsidRPr="00CF4F57" w:rsidRDefault="00CF4F57" w:rsidP="00CF4F57">
            <w:pPr>
              <w:tabs>
                <w:tab w:val="left" w:pos="3544"/>
              </w:tabs>
              <w:rPr>
                <w:rFonts w:ascii="Cambria" w:hAnsi="Cambria" w:cs="Arial"/>
              </w:rPr>
            </w:pPr>
            <w:r>
              <w:rPr>
                <w:rFonts w:ascii="Cambria" w:hAnsi="Cambria" w:cs="Arial"/>
                <w:color w:val="0000FF"/>
                <w:u w:val="single"/>
                <w:lang w:val="en-US"/>
              </w:rPr>
              <w:fldChar w:fldCharType="end"/>
            </w:r>
            <w:r w:rsidRPr="00CF4F57">
              <w:rPr>
                <w:rFonts w:ascii="Cambria" w:hAnsi="Cambria" w:cs="Arial"/>
              </w:rPr>
              <w:t>NIP. ……………………….</w:t>
            </w:r>
          </w:p>
        </w:tc>
        <w:tc>
          <w:tcPr>
            <w:tcW w:w="9864" w:type="dxa"/>
          </w:tcPr>
          <w:p w:rsidR="00CF4F57" w:rsidRPr="00CF4F57" w:rsidRDefault="00CF4F57" w:rsidP="00CF4F57">
            <w:pPr>
              <w:tabs>
                <w:tab w:val="left" w:pos="3544"/>
              </w:tabs>
              <w:rPr>
                <w:rFonts w:ascii="Cambria" w:hAnsi="Cambria" w:cs="Arial"/>
              </w:rPr>
            </w:pPr>
          </w:p>
        </w:tc>
        <w:tc>
          <w:tcPr>
            <w:tcW w:w="3387" w:type="dxa"/>
          </w:tcPr>
          <w:p w:rsidR="00CF4F57" w:rsidRPr="00CF4F57" w:rsidRDefault="00CF4F57" w:rsidP="00CF4F57">
            <w:pPr>
              <w:tabs>
                <w:tab w:val="left" w:pos="3544"/>
              </w:tabs>
              <w:rPr>
                <w:rFonts w:ascii="Cambria" w:hAnsi="Cambria" w:cs="Arial"/>
              </w:rPr>
            </w:pPr>
            <w:r>
              <w:rPr>
                <w:rFonts w:ascii="Cambria" w:hAnsi="Cambria" w:cs="Arial"/>
              </w:rPr>
              <w:t>Indramayu</w:t>
            </w:r>
            <w:r w:rsidRPr="00CF4F57">
              <w:rPr>
                <w:rFonts w:ascii="Cambria" w:hAnsi="Cambria" w:cs="Arial"/>
              </w:rPr>
              <w:t xml:space="preserve">, </w:t>
            </w:r>
            <w:r w:rsidRPr="00CF4F57">
              <w:rPr>
                <w:rFonts w:ascii="Cambria" w:hAnsi="Cambria" w:cs="Arial"/>
                <w:lang w:val="en-US"/>
              </w:rPr>
              <w:t xml:space="preserve">   Juli 2023</w:t>
            </w:r>
            <w:r w:rsidRPr="00CF4F57">
              <w:rPr>
                <w:rFonts w:ascii="Cambria" w:hAnsi="Cambria" w:cs="Arial"/>
              </w:rPr>
              <w:t>.</w:t>
            </w:r>
          </w:p>
          <w:p w:rsidR="00CF4F57" w:rsidRPr="00CF4F57" w:rsidRDefault="00CF4F57" w:rsidP="00CF4F57">
            <w:pPr>
              <w:tabs>
                <w:tab w:val="left" w:pos="3544"/>
              </w:tabs>
              <w:rPr>
                <w:rFonts w:ascii="Cambria" w:hAnsi="Cambria" w:cs="Arial"/>
              </w:rPr>
            </w:pPr>
          </w:p>
          <w:p w:rsidR="00CF4F57" w:rsidRPr="00CF4F57" w:rsidRDefault="00CF4F57" w:rsidP="00CF4F57">
            <w:pPr>
              <w:tabs>
                <w:tab w:val="left" w:pos="3544"/>
              </w:tabs>
              <w:rPr>
                <w:rFonts w:ascii="Cambria" w:hAnsi="Cambria" w:cs="Arial"/>
              </w:rPr>
            </w:pPr>
            <w:r w:rsidRPr="00CF4F57">
              <w:rPr>
                <w:rFonts w:ascii="Cambria" w:hAnsi="Cambria" w:cs="Arial"/>
              </w:rPr>
              <w:t>Guru Mata Pelajaran</w:t>
            </w:r>
          </w:p>
          <w:p w:rsidR="00CF4F57" w:rsidRPr="00CF4F57" w:rsidRDefault="00CF4F57" w:rsidP="00CF4F57">
            <w:pPr>
              <w:tabs>
                <w:tab w:val="left" w:pos="3544"/>
              </w:tabs>
              <w:rPr>
                <w:rFonts w:ascii="Cambria" w:hAnsi="Cambria" w:cs="Arial"/>
              </w:rPr>
            </w:pPr>
          </w:p>
          <w:p w:rsidR="00CF4F57" w:rsidRPr="00CF4F57" w:rsidRDefault="00CF4F57" w:rsidP="00CF4F57">
            <w:pPr>
              <w:tabs>
                <w:tab w:val="left" w:pos="3544"/>
              </w:tabs>
              <w:rPr>
                <w:rFonts w:ascii="Cambria" w:hAnsi="Cambria" w:cs="Arial"/>
              </w:rPr>
            </w:pPr>
          </w:p>
          <w:p w:rsidR="00CF4F57" w:rsidRPr="00CF4F57" w:rsidRDefault="00CF4F57" w:rsidP="00CF4F57">
            <w:pPr>
              <w:tabs>
                <w:tab w:val="left" w:pos="3544"/>
              </w:tabs>
              <w:rPr>
                <w:rStyle w:val="Hyperlink"/>
                <w:rFonts w:ascii="Cambria" w:hAnsi="Cambria" w:cs="Arial"/>
                <w:b/>
                <w:bCs/>
                <w:lang w:val="en-US"/>
              </w:rPr>
            </w:pPr>
            <w:r>
              <w:rPr>
                <w:rFonts w:ascii="Cambria" w:hAnsi="Cambria" w:cs="Arial"/>
                <w:b/>
                <w:bCs/>
                <w:color w:val="0000FF"/>
                <w:u w:val="single"/>
                <w:lang w:val="en-US"/>
              </w:rPr>
              <w:fldChar w:fldCharType="begin"/>
            </w:r>
            <w:r>
              <w:rPr>
                <w:rFonts w:ascii="Cambria" w:hAnsi="Cambria" w:cs="Arial"/>
                <w:b/>
                <w:bCs/>
                <w:color w:val="0000FF"/>
                <w:u w:val="single"/>
                <w:lang w:val="en-US"/>
              </w:rPr>
              <w:instrText xml:space="preserve"> HYPERLINK "https://www.gurubantu.com/" </w:instrText>
            </w:r>
            <w:r>
              <w:rPr>
                <w:rFonts w:ascii="Cambria" w:hAnsi="Cambria" w:cs="Arial"/>
                <w:b/>
                <w:bCs/>
                <w:color w:val="0000FF"/>
                <w:u w:val="single"/>
                <w:lang w:val="en-US"/>
              </w:rPr>
            </w:r>
            <w:r>
              <w:rPr>
                <w:rFonts w:ascii="Cambria" w:hAnsi="Cambria" w:cs="Arial"/>
                <w:b/>
                <w:bCs/>
                <w:color w:val="0000FF"/>
                <w:u w:val="single"/>
                <w:lang w:val="en-US"/>
              </w:rPr>
              <w:fldChar w:fldCharType="separate"/>
            </w:r>
            <w:r w:rsidRPr="00CF4F57">
              <w:rPr>
                <w:rStyle w:val="Hyperlink"/>
                <w:rFonts w:ascii="Cambria" w:hAnsi="Cambria" w:cs="Arial"/>
                <w:b/>
                <w:bCs/>
                <w:lang w:val="en-US"/>
              </w:rPr>
              <w:t xml:space="preserve">Admin </w:t>
            </w:r>
            <w:r w:rsidRPr="00CF4F57">
              <w:rPr>
                <w:rStyle w:val="Hyperlink"/>
                <w:rFonts w:ascii="Cambria" w:hAnsi="Cambria" w:cs="Arial"/>
                <w:b/>
                <w:bCs/>
                <w:lang w:val="en-US"/>
              </w:rPr>
              <w:t>Gurubantu.com</w:t>
            </w:r>
          </w:p>
          <w:p w:rsidR="00CF4F57" w:rsidRPr="00CF4F57" w:rsidRDefault="00CF4F57" w:rsidP="00CF4F57">
            <w:pPr>
              <w:tabs>
                <w:tab w:val="left" w:pos="3544"/>
              </w:tabs>
              <w:rPr>
                <w:rFonts w:ascii="Cambria" w:hAnsi="Cambria" w:cs="Arial"/>
                <w:lang w:val="en-US"/>
              </w:rPr>
            </w:pPr>
            <w:r>
              <w:rPr>
                <w:rFonts w:ascii="Cambria" w:hAnsi="Cambria" w:cs="Arial"/>
                <w:b/>
                <w:bCs/>
                <w:color w:val="0000FF"/>
                <w:u w:val="single"/>
                <w:lang w:val="en-US"/>
              </w:rPr>
              <w:fldChar w:fldCharType="end"/>
            </w:r>
            <w:r w:rsidRPr="00CF4F57">
              <w:rPr>
                <w:rFonts w:ascii="Cambria" w:hAnsi="Cambria" w:cs="Arial"/>
              </w:rPr>
              <w:t xml:space="preserve">NIP. </w:t>
            </w:r>
            <w:r w:rsidRPr="00CF4F57">
              <w:rPr>
                <w:rFonts w:ascii="Cambria" w:hAnsi="Cambria" w:cs="Arial"/>
                <w:lang w:val="en-US"/>
              </w:rPr>
              <w:t>www.</w:t>
            </w:r>
            <w:r>
              <w:rPr>
                <w:rFonts w:ascii="Cambria" w:hAnsi="Cambria" w:cs="Arial"/>
                <w:lang w:val="en-US"/>
              </w:rPr>
              <w:t>gurubantu.com</w:t>
            </w:r>
          </w:p>
        </w:tc>
      </w:tr>
    </w:tbl>
    <w:p w:rsidR="00CF4F57" w:rsidRPr="00CF4F57" w:rsidRDefault="00CF4F57" w:rsidP="00CF4F57">
      <w:pPr>
        <w:tabs>
          <w:tab w:val="left" w:pos="1985"/>
        </w:tabs>
        <w:spacing w:after="0" w:line="240" w:lineRule="auto"/>
        <w:rPr>
          <w:rFonts w:ascii="Times New Roman" w:eastAsia="Times New Roman" w:hAnsi="Times New Roman" w:cs="Times New Roman"/>
          <w:kern w:val="0"/>
          <w:lang w:eastAsia="id-ID"/>
          <w14:ligatures w14:val="none"/>
        </w:rPr>
      </w:pPr>
    </w:p>
    <w:p w:rsidR="00CF4F57" w:rsidRPr="00CF4F57" w:rsidRDefault="00CF4F57" w:rsidP="00CF4F57">
      <w:pPr>
        <w:spacing w:after="200" w:line="276" w:lineRule="auto"/>
        <w:rPr>
          <w:rFonts w:ascii="Times New Roman" w:eastAsia="Times New Roman" w:hAnsi="Times New Roman" w:cs="Times New Roman"/>
          <w:kern w:val="0"/>
          <w:lang w:eastAsia="id-ID"/>
          <w14:ligatures w14:val="none"/>
        </w:rPr>
      </w:pPr>
      <w:r w:rsidRPr="00CF4F57">
        <w:rPr>
          <w:rFonts w:ascii="Times New Roman" w:eastAsia="Times New Roman" w:hAnsi="Times New Roman" w:cs="Times New Roman"/>
          <w:kern w:val="0"/>
          <w:lang w:eastAsia="id-ID"/>
          <w14:ligatures w14:val="none"/>
        </w:rPr>
        <w:br w:type="page"/>
      </w:r>
    </w:p>
    <w:p w:rsidR="00CF4F57" w:rsidRPr="00A9658E" w:rsidRDefault="00CF4F57" w:rsidP="00CF4F57">
      <w:pPr>
        <w:spacing w:after="0" w:line="240" w:lineRule="auto"/>
        <w:contextualSpacing/>
        <w:jc w:val="center"/>
        <w:rPr>
          <w:rFonts w:ascii="Cambria" w:eastAsia="Calibri" w:hAnsi="Cambria" w:cs="Times New Roman"/>
          <w:b/>
          <w:kern w:val="0"/>
          <w:sz w:val="24"/>
          <w:szCs w:val="24"/>
          <w14:ligatures w14:val="none"/>
        </w:rPr>
      </w:pPr>
      <w:r w:rsidRPr="00A9658E">
        <w:rPr>
          <w:rFonts w:ascii="Cambria" w:eastAsia="Calibri" w:hAnsi="Cambria" w:cs="Times New Roman"/>
          <w:b/>
          <w:noProof/>
          <w:kern w:val="0"/>
          <w:sz w:val="24"/>
          <w:szCs w:val="24"/>
          <w:lang w:val="en-US"/>
          <w14:ligatures w14:val="none"/>
        </w:rPr>
        <w:drawing>
          <wp:anchor distT="0" distB="0" distL="114300" distR="114300" simplePos="0" relativeHeight="251667456" behindDoc="0" locked="0" layoutInCell="1" allowOverlap="1" wp14:anchorId="206C2F2A" wp14:editId="715A2D14">
            <wp:simplePos x="0" y="0"/>
            <wp:positionH relativeFrom="column">
              <wp:posOffset>1904</wp:posOffset>
            </wp:positionH>
            <wp:positionV relativeFrom="paragraph">
              <wp:posOffset>-148590</wp:posOffset>
            </wp:positionV>
            <wp:extent cx="828675" cy="828675"/>
            <wp:effectExtent l="0" t="0" r="9525" b="9525"/>
            <wp:wrapNone/>
            <wp:docPr id="643901025" name="Gambar 643901025">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CF4F57" w:rsidRPr="00A9658E" w:rsidRDefault="00CF4F57" w:rsidP="00CF4F57">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CF4F57" w:rsidRPr="00A9658E" w:rsidRDefault="00CF4F57" w:rsidP="00CF4F57">
      <w:pPr>
        <w:spacing w:after="0" w:line="240" w:lineRule="auto"/>
        <w:contextualSpacing/>
        <w:jc w:val="center"/>
        <w:rPr>
          <w:rFonts w:ascii="Cambria" w:eastAsia="Calibri" w:hAnsi="Cambria" w:cs="Times New Roman"/>
          <w:b/>
          <w:kern w:val="0"/>
          <w:sz w:val="44"/>
          <w:szCs w:val="44"/>
          <w14:ligatures w14:val="none"/>
        </w:rPr>
      </w:pPr>
      <w:hyperlink r:id="rId8"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CF4F57" w:rsidRPr="00A9658E" w:rsidRDefault="00CF4F57" w:rsidP="00CF4F57">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CF4F57" w:rsidRPr="00A9658E" w:rsidRDefault="00CF4F57" w:rsidP="00CF4F57">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8480" behindDoc="0" locked="0" layoutInCell="1" allowOverlap="1" wp14:anchorId="2B805BC4" wp14:editId="764D3FA6">
                <wp:simplePos x="0" y="0"/>
                <wp:positionH relativeFrom="column">
                  <wp:posOffset>6985</wp:posOffset>
                </wp:positionH>
                <wp:positionV relativeFrom="paragraph">
                  <wp:posOffset>10159</wp:posOffset>
                </wp:positionV>
                <wp:extent cx="11160125" cy="0"/>
                <wp:effectExtent l="0" t="0" r="22225" b="19050"/>
                <wp:wrapNone/>
                <wp:docPr id="86890329"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1FF6867" id="Straight Connector 1" o:spid="_x0000_s1026" style="position:absolute;z-index:25166848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CF4F57" w:rsidRPr="00CF4F57" w:rsidRDefault="00CF4F57" w:rsidP="00CF4F57">
      <w:pPr>
        <w:spacing w:after="0" w:line="240" w:lineRule="auto"/>
        <w:contextualSpacing/>
        <w:jc w:val="center"/>
        <w:rPr>
          <w:rFonts w:ascii="Cambria" w:eastAsia="Times New Roman" w:hAnsi="Cambria" w:cs="Arial"/>
          <w:b/>
          <w:kern w:val="0"/>
          <w:sz w:val="34"/>
          <w:szCs w:val="34"/>
          <w:lang w:val="sv-SE" w:eastAsia="id-ID"/>
          <w14:ligatures w14:val="none"/>
        </w:rPr>
      </w:pPr>
      <w:r w:rsidRPr="00CF4F57">
        <w:rPr>
          <w:rFonts w:ascii="Cambria" w:eastAsia="Times New Roman" w:hAnsi="Cambria" w:cs="Arial"/>
          <w:b/>
          <w:kern w:val="0"/>
          <w:sz w:val="34"/>
          <w:szCs w:val="34"/>
          <w:lang w:val="sv-SE" w:eastAsia="id-ID"/>
          <w14:ligatures w14:val="none"/>
        </w:rPr>
        <w:t>ANALISIS STANDAR KOMPETENSI LULUSAN</w:t>
      </w:r>
    </w:p>
    <w:p w:rsidR="00CF4F57" w:rsidRPr="00CF4F57" w:rsidRDefault="00CF4F57" w:rsidP="00CF4F57">
      <w:pPr>
        <w:spacing w:after="0" w:line="240" w:lineRule="auto"/>
        <w:contextualSpacing/>
        <w:jc w:val="center"/>
        <w:rPr>
          <w:rFonts w:ascii="Cambria" w:eastAsia="Times New Roman" w:hAnsi="Cambria" w:cs="Arial"/>
          <w:b/>
          <w:kern w:val="0"/>
          <w:sz w:val="24"/>
          <w:szCs w:val="24"/>
          <w:lang w:val="sv-SE" w:eastAsia="id-ID"/>
          <w14:ligatures w14:val="none"/>
        </w:rPr>
      </w:pPr>
      <w:r w:rsidRPr="00CF4F57">
        <w:rPr>
          <w:rFonts w:ascii="Cambria" w:eastAsia="Times New Roman" w:hAnsi="Cambria" w:cs="Arial"/>
          <w:b/>
          <w:kern w:val="0"/>
          <w:sz w:val="24"/>
          <w:szCs w:val="24"/>
          <w:lang w:val="sv-SE" w:eastAsia="id-ID"/>
          <w14:ligatures w14:val="none"/>
        </w:rPr>
        <w:t>TAHUN PELAJARAN 2023-2024</w:t>
      </w:r>
    </w:p>
    <w:p w:rsidR="00CF4F57" w:rsidRPr="00CF4F57" w:rsidRDefault="00CF4F57" w:rsidP="00CF4F57">
      <w:pPr>
        <w:spacing w:after="0" w:line="240" w:lineRule="auto"/>
        <w:contextualSpacing/>
        <w:jc w:val="center"/>
        <w:rPr>
          <w:rFonts w:ascii="Cambria" w:eastAsia="Times New Roman" w:hAnsi="Cambria" w:cs="Arial"/>
          <w:b/>
          <w:kern w:val="0"/>
          <w:sz w:val="28"/>
          <w:szCs w:val="28"/>
          <w:lang w:val="sv-SE" w:eastAsia="id-ID"/>
          <w14:ligatures w14:val="none"/>
        </w:rPr>
      </w:pPr>
    </w:p>
    <w:tbl>
      <w:tblPr>
        <w:tblStyle w:val="BayanganCahaya-Aksen31"/>
        <w:tblW w:w="17577" w:type="dxa"/>
        <w:tblInd w:w="108" w:type="dxa"/>
        <w:tblLook w:val="04A0" w:firstRow="1" w:lastRow="0" w:firstColumn="1" w:lastColumn="0" w:noHBand="0" w:noVBand="1"/>
      </w:tblPr>
      <w:tblGrid>
        <w:gridCol w:w="4111"/>
        <w:gridCol w:w="10490"/>
        <w:gridCol w:w="2976"/>
      </w:tblGrid>
      <w:tr w:rsidR="00CF4F57" w:rsidRPr="00CF4F57" w:rsidTr="00CF4F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CF4F57" w:rsidRPr="00CF4F57" w:rsidRDefault="00CF4F57" w:rsidP="00CF4F57">
            <w:pPr>
              <w:tabs>
                <w:tab w:val="left" w:pos="1593"/>
                <w:tab w:val="left" w:pos="1735"/>
              </w:tabs>
              <w:spacing w:after="200" w:line="276" w:lineRule="auto"/>
              <w:contextualSpacing/>
              <w:rPr>
                <w:rFonts w:ascii="Cambria" w:hAnsi="Cambria" w:cs="Arial"/>
                <w:lang w:val="sv-SE"/>
              </w:rPr>
            </w:pPr>
            <w:r w:rsidRPr="00CF4F57">
              <w:rPr>
                <w:rFonts w:ascii="Cambria" w:hAnsi="Cambria" w:cs="Arial"/>
                <w:lang w:val="sv-SE"/>
              </w:rPr>
              <w:t>Mata Pelajaran</w:t>
            </w:r>
            <w:r w:rsidRPr="00CF4F57">
              <w:rPr>
                <w:rFonts w:ascii="Cambria" w:hAnsi="Cambria" w:cs="Arial"/>
                <w:lang w:val="sv-SE"/>
              </w:rPr>
              <w:tab/>
              <w:t>: IPS</w:t>
            </w:r>
          </w:p>
          <w:p w:rsidR="00CF4F57" w:rsidRPr="00CF4F57" w:rsidRDefault="00CF4F57" w:rsidP="00CF4F57">
            <w:pPr>
              <w:tabs>
                <w:tab w:val="left" w:pos="1593"/>
                <w:tab w:val="left" w:pos="1735"/>
              </w:tabs>
              <w:spacing w:after="200" w:line="276" w:lineRule="auto"/>
              <w:contextualSpacing/>
              <w:rPr>
                <w:rFonts w:ascii="Cambria" w:hAnsi="Cambria" w:cs="Arial"/>
                <w:lang w:val="sv-SE"/>
              </w:rPr>
            </w:pPr>
            <w:r w:rsidRPr="00CF4F57">
              <w:rPr>
                <w:rFonts w:ascii="Cambria" w:hAnsi="Cambria" w:cs="Arial"/>
                <w:lang w:val="sv-SE"/>
              </w:rPr>
              <w:t>Kelas/Semester</w:t>
            </w:r>
            <w:r w:rsidRPr="00CF4F57">
              <w:rPr>
                <w:rFonts w:ascii="Cambria" w:hAnsi="Cambria" w:cs="Arial"/>
                <w:lang w:val="sv-SE"/>
              </w:rPr>
              <w:tab/>
              <w:t>: VII / Genap</w:t>
            </w:r>
          </w:p>
        </w:tc>
        <w:tc>
          <w:tcPr>
            <w:tcW w:w="10490" w:type="dxa"/>
            <w:tcBorders>
              <w:top w:val="single" w:sz="4" w:space="0" w:color="C2D69B"/>
              <w:bottom w:val="single" w:sz="4" w:space="0" w:color="C2D69B"/>
            </w:tcBorders>
          </w:tcPr>
          <w:p w:rsidR="00CF4F57" w:rsidRPr="00CF4F57" w:rsidRDefault="00CF4F57" w:rsidP="00CF4F57">
            <w:pPr>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hAnsi="Cambria" w:cs="Arial"/>
                <w:lang w:val="sv-SE"/>
              </w:rPr>
            </w:pPr>
          </w:p>
        </w:tc>
        <w:tc>
          <w:tcPr>
            <w:tcW w:w="2976" w:type="dxa"/>
            <w:tcBorders>
              <w:top w:val="single" w:sz="4" w:space="0" w:color="C2D69B"/>
              <w:bottom w:val="single" w:sz="4" w:space="0" w:color="C2D69B"/>
            </w:tcBorders>
          </w:tcPr>
          <w:p w:rsidR="00CF4F57" w:rsidRPr="00CF4F57" w:rsidRDefault="00CF4F57" w:rsidP="00CF4F57">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hAnsi="Cambria" w:cs="Arial"/>
                <w:lang w:val="sv-SE"/>
              </w:rPr>
            </w:pPr>
            <w:r w:rsidRPr="00CF4F57">
              <w:rPr>
                <w:rFonts w:ascii="Cambria" w:hAnsi="Cambria" w:cs="Arial"/>
                <w:lang w:val="sv-SE"/>
              </w:rPr>
              <w:t>Fase</w:t>
            </w:r>
            <w:r w:rsidRPr="00CF4F57">
              <w:rPr>
                <w:rFonts w:ascii="Cambria" w:hAnsi="Cambria" w:cs="Arial"/>
                <w:lang w:val="sv-SE"/>
              </w:rPr>
              <w:tab/>
              <w:t>: D</w:t>
            </w:r>
          </w:p>
          <w:p w:rsidR="00CF4F57" w:rsidRPr="00CF4F57" w:rsidRDefault="00CF4F57" w:rsidP="00CF4F57">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hAnsi="Cambria" w:cs="Arial"/>
                <w:lang w:val="sv-SE"/>
              </w:rPr>
            </w:pPr>
            <w:r w:rsidRPr="00CF4F57">
              <w:rPr>
                <w:rFonts w:ascii="Cambria" w:hAnsi="Cambria" w:cs="Arial"/>
                <w:lang w:val="sv-SE"/>
              </w:rPr>
              <w:t>Alokasi Waktu</w:t>
            </w:r>
            <w:r w:rsidRPr="00CF4F57">
              <w:rPr>
                <w:rFonts w:ascii="Cambria" w:hAnsi="Cambria" w:cs="Arial"/>
                <w:lang w:val="sv-SE"/>
              </w:rPr>
              <w:tab/>
              <w:t xml:space="preserve">: </w:t>
            </w:r>
          </w:p>
        </w:tc>
      </w:tr>
    </w:tbl>
    <w:p w:rsidR="00CF4F57" w:rsidRPr="00CF4F57" w:rsidRDefault="00CF4F57" w:rsidP="00CF4F57">
      <w:pPr>
        <w:spacing w:after="0" w:line="240" w:lineRule="auto"/>
        <w:contextualSpacing/>
        <w:rPr>
          <w:rFonts w:ascii="Cambria" w:eastAsia="Times New Roman" w:hAnsi="Cambria" w:cs="Arial"/>
          <w:bCs/>
          <w:kern w:val="0"/>
          <w:lang w:val="sv-SE" w:eastAsia="id-ID"/>
          <w14:ligatures w14:val="none"/>
        </w:rPr>
      </w:pPr>
    </w:p>
    <w:p w:rsidR="00CF4F57" w:rsidRPr="00CF4F57" w:rsidRDefault="00CF4F57" w:rsidP="00CF4F57">
      <w:pPr>
        <w:tabs>
          <w:tab w:val="left" w:pos="567"/>
        </w:tabs>
        <w:spacing w:after="0" w:line="240" w:lineRule="auto"/>
        <w:jc w:val="both"/>
        <w:rPr>
          <w:rFonts w:ascii="Cambria" w:eastAsia="Times New Roman" w:hAnsi="Cambria" w:cs="Arial"/>
          <w:b/>
          <w:bCs/>
          <w:kern w:val="0"/>
          <w:lang w:eastAsia="id-ID"/>
          <w14:ligatures w14:val="none"/>
        </w:rPr>
      </w:pPr>
      <w:r w:rsidRPr="00CF4F57">
        <w:rPr>
          <w:rFonts w:ascii="Cambria" w:eastAsia="Times New Roman" w:hAnsi="Cambria" w:cs="Arial"/>
          <w:b/>
          <w:bCs/>
          <w:kern w:val="0"/>
          <w:lang w:eastAsia="id-ID"/>
          <w14:ligatures w14:val="none"/>
        </w:rPr>
        <w:t>A.</w:t>
      </w:r>
      <w:r w:rsidRPr="00CF4F57">
        <w:rPr>
          <w:rFonts w:ascii="Cambria" w:eastAsia="Times New Roman" w:hAnsi="Cambria" w:cs="Arial"/>
          <w:b/>
          <w:bCs/>
          <w:kern w:val="0"/>
          <w:lang w:eastAsia="id-ID"/>
          <w14:ligatures w14:val="none"/>
        </w:rPr>
        <w:tab/>
        <w:t>CAPAIAN PEMBELAJARAN</w:t>
      </w:r>
    </w:p>
    <w:p w:rsidR="00CF4F57" w:rsidRPr="00CF4F57" w:rsidRDefault="00CF4F57" w:rsidP="00CF4F57">
      <w:pPr>
        <w:tabs>
          <w:tab w:val="left" w:pos="567"/>
        </w:tabs>
        <w:spacing w:after="0" w:line="240" w:lineRule="auto"/>
        <w:jc w:val="both"/>
        <w:rPr>
          <w:rFonts w:ascii="Cambria" w:eastAsia="Times New Roman" w:hAnsi="Cambria" w:cs="Arial"/>
          <w:kern w:val="0"/>
          <w:lang w:eastAsia="id-ID"/>
          <w14:ligatures w14:val="none"/>
        </w:rPr>
      </w:pPr>
      <w:r w:rsidRPr="00CF4F57">
        <w:rPr>
          <w:rFonts w:ascii="Cambria" w:eastAsia="Times New Roman" w:hAnsi="Cambria" w:cs="Arial"/>
          <w:kern w:val="0"/>
          <w:lang w:eastAsia="id-ID"/>
          <w14:ligatures w14:val="none"/>
        </w:rPr>
        <w:tab/>
        <w:t>Pada fese ini, peserta didik mampu:</w:t>
      </w:r>
    </w:p>
    <w:p w:rsidR="00CF4F57" w:rsidRPr="00CF4F57" w:rsidRDefault="00CF4F57" w:rsidP="00CF4F57">
      <w:pPr>
        <w:numPr>
          <w:ilvl w:val="0"/>
          <w:numId w:val="2"/>
        </w:numPr>
        <w:spacing w:after="0" w:line="276" w:lineRule="auto"/>
        <w:ind w:left="1134" w:hanging="567"/>
        <w:contextualSpacing/>
        <w:jc w:val="both"/>
        <w:rPr>
          <w:rFonts w:ascii="Cambria" w:eastAsia="Calibri" w:hAnsi="Cambria" w:cs="Times New Roman"/>
          <w:kern w:val="0"/>
          <w:lang w:val="en-US" w:eastAsia="id-ID"/>
          <w14:ligatures w14:val="none"/>
        </w:rPr>
      </w:pPr>
      <w:r w:rsidRPr="00CF4F57">
        <w:rPr>
          <w:rFonts w:ascii="Cambria" w:eastAsia="Calibri" w:hAnsi="Cambria" w:cs="Times New Roman"/>
          <w:kern w:val="0"/>
          <w:lang w:val="en-US" w:eastAsia="id-ID"/>
          <w14:ligatures w14:val="none"/>
        </w:rPr>
        <w:t>Memahami dan memiliki kesadaran akan keberadaan diri serta mampu berinteraksi dengan lingkungan terdekatnya. Ia mampu menganalisis hubungan antara kondisi geografis daerah dengan karakteristik masyarakat dan memahami potensi sumber daya alam serta kaitannya dengan mitigasi kebencanaan. Ia juga mampu menganalisis hubungan antara keragaman kondisi geografis nusantara terhadap pembentukan kemajemukan budaya. Ia mampu memahami bagaimana masyarakat saling berupaya untuk dapat memenuhi kebutuhan hidupnya. Ia mampu menganalisis peran pemerintah dan masyarakat dalam mendorong pertumbuhan perekonomian. Peserta didik juga mampu memahami dan memiliki kesadaran terhadap perubahan sosial yang sedang terjadi di era kontemporer. Ia dapat menganalisis perkembangan ekonomi di era digital. Peserta didik memahami tantangan pembangunan dan potensi Indonesia menjadi negara maju. Ia menyadari perannya sebagai bagian dari masyarakat Indonesia dan dunia di tengah isu-isu regional dan global yang sedang terjadi dan ikut memberikan kontribusi yang positif. Peserta didik mampu memahami dan menerapkan materi pembelajaran melalui pendekatan keterampilan proses dalam belajarnya, yaitu mengamati, menanya dengan rumus 5W 1H. Kemudian mampu memperkirakan apa yang akan terjadi berdasarkan jawaban-jawaban yang ditemukan. Peserta didik juga mampu mengumpulkan informasi melalui studi pustaka, studi dokumen, lapangan, wawancara, observasi, kuesioner, dan teknik pengumpulan informasi lainnya. Merencanakan dan mengembangkan penyelidikan. Peserta didik mengorganisasikan informasi dengan memilih, mengolah dan menganalisis informasi yang diperoleh. Proses analisis informasi dilakukan dengan cara verifikasi, interpretasi, dan triangulasi informasi. Peserta didik menarik kesimpulan, menjawab, mengukur dan mendeskripsikan serta menjelaskan permasalahan yang ada dengan memenuhi prosedur dan tahapan yang ditetapkan. Peserta didik mengungkapkan seluruh hasil tahapan di atas secara lisan dan tulisan dalam bentuk media digital dan non-digital. Peserta didik lalu mengomunikasikan hasil temuannya dengan mempublikasikan hasil laporan dalam bentuk presentasi digital dan atau non digital, dan sebagainya. Selain itu peserta didik mampu mengevaluasi pengalaman belajar yang telah dilalui dan diharapkan dapat merencanakan proyek lanjutan dengan melibatkan lintas mata pelajaran secara kolaboratif.</w:t>
      </w:r>
    </w:p>
    <w:p w:rsidR="00CF4F57" w:rsidRPr="00CF4F57" w:rsidRDefault="00CF4F57" w:rsidP="00CF4F57">
      <w:pPr>
        <w:tabs>
          <w:tab w:val="left" w:pos="567"/>
        </w:tabs>
        <w:spacing w:after="0" w:line="240" w:lineRule="auto"/>
        <w:jc w:val="both"/>
        <w:rPr>
          <w:rFonts w:ascii="Cambria" w:eastAsia="Times New Roman" w:hAnsi="Cambria" w:cs="Arial"/>
          <w:kern w:val="0"/>
          <w:lang w:eastAsia="id-ID"/>
          <w14:ligatures w14:val="none"/>
        </w:rPr>
      </w:pPr>
    </w:p>
    <w:p w:rsidR="00CF4F57" w:rsidRPr="00CF4F57" w:rsidRDefault="00CF4F57" w:rsidP="00CF4F57">
      <w:pPr>
        <w:tabs>
          <w:tab w:val="left" w:pos="567"/>
        </w:tabs>
        <w:spacing w:after="0" w:line="240" w:lineRule="auto"/>
        <w:jc w:val="both"/>
        <w:rPr>
          <w:rFonts w:ascii="Cambria" w:eastAsia="Times New Roman" w:hAnsi="Cambria" w:cs="Arial"/>
          <w:b/>
          <w:bCs/>
          <w:kern w:val="0"/>
          <w:lang w:eastAsia="id-ID"/>
          <w14:ligatures w14:val="none"/>
        </w:rPr>
      </w:pPr>
      <w:r w:rsidRPr="00CF4F57">
        <w:rPr>
          <w:rFonts w:ascii="Cambria" w:eastAsia="Times New Roman" w:hAnsi="Cambria" w:cs="Arial"/>
          <w:b/>
          <w:bCs/>
          <w:kern w:val="0"/>
          <w:lang w:eastAsia="id-ID"/>
          <w14:ligatures w14:val="none"/>
        </w:rPr>
        <w:t>B.</w:t>
      </w:r>
      <w:r w:rsidRPr="00CF4F57">
        <w:rPr>
          <w:rFonts w:ascii="Cambria" w:eastAsia="Times New Roman" w:hAnsi="Cambria" w:cs="Arial"/>
          <w:b/>
          <w:bCs/>
          <w:kern w:val="0"/>
          <w:lang w:eastAsia="id-ID"/>
          <w14:ligatures w14:val="none"/>
        </w:rPr>
        <w:tab/>
        <w:t>ELEMEN CAPAIAN PEMBELAJARAN</w:t>
      </w:r>
    </w:p>
    <w:tbl>
      <w:tblPr>
        <w:tblStyle w:val="KisiTabel1"/>
        <w:tblW w:w="17010" w:type="dxa"/>
        <w:tblInd w:w="675" w:type="dxa"/>
        <w:tblLook w:val="04A0" w:firstRow="1" w:lastRow="0" w:firstColumn="1" w:lastColumn="0" w:noHBand="0" w:noVBand="1"/>
      </w:tblPr>
      <w:tblGrid>
        <w:gridCol w:w="1560"/>
        <w:gridCol w:w="15450"/>
      </w:tblGrid>
      <w:tr w:rsidR="00CF4F57" w:rsidRPr="00CF4F57" w:rsidTr="00CF4F57">
        <w:trPr>
          <w:tblHeader/>
        </w:trPr>
        <w:tc>
          <w:tcPr>
            <w:tcW w:w="1560" w:type="dxa"/>
            <w:shd w:val="clear" w:color="auto" w:fill="9BBB59"/>
            <w:vAlign w:val="center"/>
          </w:tcPr>
          <w:p w:rsidR="00CF4F57" w:rsidRPr="00CF4F57" w:rsidRDefault="00CF4F57" w:rsidP="00CF4F57">
            <w:pPr>
              <w:spacing w:before="60" w:after="60"/>
              <w:jc w:val="center"/>
              <w:rPr>
                <w:rFonts w:ascii="Cambria" w:hAnsi="Cambria" w:cs="Arial"/>
                <w:b/>
                <w:noProof/>
              </w:rPr>
            </w:pPr>
            <w:r w:rsidRPr="00CF4F57">
              <w:rPr>
                <w:rFonts w:ascii="Cambria" w:hAnsi="Cambria" w:cs="Arial"/>
                <w:b/>
                <w:noProof/>
              </w:rPr>
              <w:t>ELEMEN</w:t>
            </w:r>
          </w:p>
        </w:tc>
        <w:tc>
          <w:tcPr>
            <w:tcW w:w="15450" w:type="dxa"/>
            <w:shd w:val="clear" w:color="auto" w:fill="9BBB59"/>
            <w:vAlign w:val="center"/>
          </w:tcPr>
          <w:p w:rsidR="00CF4F57" w:rsidRPr="00CF4F57" w:rsidRDefault="00CF4F57" w:rsidP="00CF4F57">
            <w:pPr>
              <w:spacing w:before="60" w:after="60"/>
              <w:jc w:val="center"/>
              <w:rPr>
                <w:rFonts w:ascii="Cambria" w:hAnsi="Cambria" w:cs="Arial"/>
                <w:b/>
                <w:noProof/>
              </w:rPr>
            </w:pPr>
            <w:r w:rsidRPr="00CF4F57">
              <w:rPr>
                <w:rFonts w:ascii="Cambria" w:hAnsi="Cambria" w:cs="Arial"/>
                <w:b/>
                <w:noProof/>
              </w:rPr>
              <w:t>CAPAIAN PEMBELAJARAN</w:t>
            </w:r>
          </w:p>
        </w:tc>
      </w:tr>
      <w:tr w:rsidR="00CF4F57" w:rsidRPr="00CF4F57" w:rsidTr="00AD64CC">
        <w:tc>
          <w:tcPr>
            <w:tcW w:w="1560" w:type="dxa"/>
            <w:vAlign w:val="center"/>
          </w:tcPr>
          <w:p w:rsidR="00CF4F57" w:rsidRPr="00CF4F57" w:rsidRDefault="00CF4F57" w:rsidP="00CF4F57">
            <w:pPr>
              <w:jc w:val="center"/>
              <w:rPr>
                <w:rFonts w:ascii="Cambria" w:hAnsi="Cambria" w:cs="Arial"/>
                <w:noProof/>
              </w:rPr>
            </w:pPr>
            <w:r w:rsidRPr="00CF4F57">
              <w:rPr>
                <w:rFonts w:ascii="Cambria" w:hAnsi="Cambria" w:cs="Arial"/>
                <w:noProof/>
              </w:rPr>
              <w:t>Pemahaman Konsep</w:t>
            </w:r>
          </w:p>
        </w:tc>
        <w:tc>
          <w:tcPr>
            <w:tcW w:w="15450" w:type="dxa"/>
          </w:tcPr>
          <w:p w:rsidR="00CF4F57" w:rsidRPr="00CF4F57" w:rsidRDefault="00CF4F57" w:rsidP="00CF4F57">
            <w:pPr>
              <w:jc w:val="both"/>
              <w:rPr>
                <w:rFonts w:ascii="Cambria" w:hAnsi="Cambria" w:cs="Arial"/>
                <w:noProof/>
              </w:rPr>
            </w:pPr>
            <w:r w:rsidRPr="00CF4F57">
              <w:rPr>
                <w:rFonts w:ascii="Cambria" w:hAnsi="Cambria" w:cs="Arial"/>
                <w:noProof/>
              </w:rPr>
              <w:t>Pada akhir fase ini, peserta didik mampu memahami dan memiliki kesadaran akan keberadaan diri serta mampu berinteraksi dengan lingkungan terdekatnya. Ia mampu menganalisis hubungan antara kondisi geografis daerah dengan karakteristik masyarakat dan memahami potensi sumber daya alam serta kaitannya dengan mitigasi kebencanaan. Ia juga mampu menganalisis hubungan antara keragaman kondisi geografis nusantara terhadap pembentukan kemajemukan budaya. Ia mampu memahami bagaimana masyarakat saling berupaya untuk dapat memenuhi kebutuhan hidupnya. Ia mampu menganalisis peran pemerintah dan masyarakat dalam mendorong pertumbuhan perekonomian. Peserta didik juga mampu memahami dan memiliki kesadaran terhadap perubahan sosial yang sedang terjadi di era kontemporer. Ia dapat menganalisis perkembangan ekonomi di era digital. Peserta didik memahami tantangan pembangunan dan potensi Indonesia menjadi negara maju. Ia menyadari perannya sebagai bagian dari masyarakat Indonesia dan dunia di tengah isu-isu regional dan global yang sedang terjadi dan ikut memberikan kontribusi yang positif.</w:t>
            </w:r>
          </w:p>
        </w:tc>
      </w:tr>
      <w:tr w:rsidR="00CF4F57" w:rsidRPr="00CF4F57" w:rsidTr="00AD64CC">
        <w:tc>
          <w:tcPr>
            <w:tcW w:w="1560" w:type="dxa"/>
            <w:vAlign w:val="center"/>
          </w:tcPr>
          <w:p w:rsidR="00CF4F57" w:rsidRPr="00CF4F57" w:rsidRDefault="00CF4F57" w:rsidP="00CF4F57">
            <w:pPr>
              <w:jc w:val="center"/>
              <w:rPr>
                <w:rFonts w:ascii="Cambria" w:hAnsi="Cambria" w:cs="Arial"/>
                <w:noProof/>
              </w:rPr>
            </w:pPr>
            <w:r w:rsidRPr="00CF4F57">
              <w:rPr>
                <w:rFonts w:ascii="Cambria" w:hAnsi="Cambria" w:cs="Arial"/>
                <w:noProof/>
              </w:rPr>
              <w:t>Keterampilan Proses</w:t>
            </w:r>
          </w:p>
        </w:tc>
        <w:tc>
          <w:tcPr>
            <w:tcW w:w="15450" w:type="dxa"/>
          </w:tcPr>
          <w:p w:rsidR="00CF4F57" w:rsidRPr="00CF4F57" w:rsidRDefault="00CF4F57" w:rsidP="00CF4F57">
            <w:pPr>
              <w:jc w:val="both"/>
              <w:rPr>
                <w:rFonts w:ascii="Cambria" w:hAnsi="Cambria" w:cs="Arial"/>
                <w:noProof/>
              </w:rPr>
            </w:pPr>
            <w:r w:rsidRPr="00CF4F57">
              <w:rPr>
                <w:rFonts w:ascii="Cambria" w:hAnsi="Cambria" w:cs="Arial"/>
                <w:noProof/>
              </w:rPr>
              <w:t>Pada akhir fase ini, Peserta didik mampu memahami dan menerapkan materi pembelajaran melalui pendekatan keterampilan proses dalam belajarnya, yaitu mengamati, menanya dengan rumus 5W 1H. Kemudian mampu memperkirakan apa yang akan terjadi berdasarkan jawaban-jawaban yang ditemukan. Peserta didik juga mampu mengumpulkan informasi melalui studi pustaka, studi dokumen, lapangan, wawancara, observasi, kuesioner, dan teknik pengumpulan informasi lainnya. merencanakan dan mengembangkan penyelidikan. Peserta didik mengorganisasikan informasi dengan memilih, mengolah dan menganalisis informasi yang diperoleh. Proses analisis informasi dilakukan dengan cara verifikasi, interpretasi, dan triangulasi informasi. Peserta didik menarik kesimpulan, menjawab, mengukur dan mendeskripsikan serta menjelaskan permasalahan yang ada dengan memenuhi prosedur dan tahapan yang ditetapkan. Peserta didik mengungkapkan seluruh hasil tahapan di atas secara lisan dan tulisan dalam bentuk media digital dan non-digital. Peserta didik lalu mengomunikasikan hasil temuannya dengan mempublikasikan hasil laporan dalam bentuk presentasi digital dan atau non digital, dan sebagainya. Selain itu peserta didik mampu mengevaluasi pengalaman belajar yang telah dilalui dan diharapkan dapat merencanakan proyek lanjutan dengan melibatkan lintas mata pelajaran secara kolaboratif.</w:t>
            </w:r>
          </w:p>
        </w:tc>
      </w:tr>
    </w:tbl>
    <w:p w:rsidR="00CF4F57" w:rsidRPr="00CF4F57" w:rsidRDefault="00CF4F57" w:rsidP="00CF4F57">
      <w:pPr>
        <w:tabs>
          <w:tab w:val="left" w:pos="1985"/>
        </w:tabs>
        <w:spacing w:after="0" w:line="240" w:lineRule="auto"/>
        <w:rPr>
          <w:rFonts w:ascii="Times New Roman" w:eastAsia="Times New Roman" w:hAnsi="Times New Roman" w:cs="Times New Roman"/>
          <w:kern w:val="0"/>
          <w:lang w:eastAsia="id-ID"/>
          <w14:ligatures w14:val="none"/>
        </w:rPr>
      </w:pPr>
    </w:p>
    <w:tbl>
      <w:tblPr>
        <w:tblStyle w:val="KisiTabel1"/>
        <w:tblW w:w="4939" w:type="pct"/>
        <w:tblInd w:w="108" w:type="dxa"/>
        <w:tblLook w:val="04A0" w:firstRow="1" w:lastRow="0" w:firstColumn="1" w:lastColumn="0" w:noHBand="0" w:noVBand="1"/>
      </w:tblPr>
      <w:tblGrid>
        <w:gridCol w:w="1711"/>
        <w:gridCol w:w="448"/>
        <w:gridCol w:w="3138"/>
        <w:gridCol w:w="4815"/>
        <w:gridCol w:w="2018"/>
        <w:gridCol w:w="3364"/>
        <w:gridCol w:w="1859"/>
      </w:tblGrid>
      <w:tr w:rsidR="00CF4F57" w:rsidRPr="00CF4F57" w:rsidTr="00CF4F57">
        <w:trPr>
          <w:tblHeader/>
        </w:trPr>
        <w:tc>
          <w:tcPr>
            <w:tcW w:w="498" w:type="pct"/>
            <w:shd w:val="clear" w:color="auto" w:fill="9BBB59"/>
            <w:vAlign w:val="center"/>
          </w:tcPr>
          <w:p w:rsidR="00CF4F57" w:rsidRPr="00CF4F57" w:rsidRDefault="00CF4F57" w:rsidP="00CF4F57">
            <w:pPr>
              <w:tabs>
                <w:tab w:val="left" w:pos="1985"/>
              </w:tabs>
              <w:jc w:val="center"/>
              <w:rPr>
                <w:rFonts w:ascii="Cambria" w:hAnsi="Cambria" w:cs="Times New Roman"/>
                <w:b/>
              </w:rPr>
            </w:pPr>
            <w:r w:rsidRPr="00CF4F57">
              <w:rPr>
                <w:rFonts w:ascii="Cambria" w:hAnsi="Cambria" w:cs="Times New Roman"/>
                <w:b/>
              </w:rPr>
              <w:t>SKL</w:t>
            </w:r>
          </w:p>
        </w:tc>
        <w:tc>
          <w:tcPr>
            <w:tcW w:w="1021" w:type="pct"/>
            <w:gridSpan w:val="2"/>
            <w:shd w:val="clear" w:color="auto" w:fill="9BBB59"/>
            <w:vAlign w:val="center"/>
          </w:tcPr>
          <w:p w:rsidR="00CF4F57" w:rsidRPr="00CF4F57" w:rsidRDefault="00CF4F57" w:rsidP="00CF4F57">
            <w:pPr>
              <w:tabs>
                <w:tab w:val="left" w:pos="1985"/>
              </w:tabs>
              <w:jc w:val="center"/>
              <w:rPr>
                <w:rFonts w:ascii="Cambria" w:hAnsi="Cambria" w:cs="Times New Roman"/>
                <w:b/>
                <w:lang w:val="en-US"/>
              </w:rPr>
            </w:pPr>
            <w:r w:rsidRPr="00CF4F57">
              <w:rPr>
                <w:rFonts w:ascii="Cambria" w:hAnsi="Cambria" w:cs="Times New Roman"/>
                <w:b/>
                <w:lang w:val="en-US"/>
              </w:rPr>
              <w:t>Tujuan Pembelajaran</w:t>
            </w:r>
          </w:p>
        </w:tc>
        <w:tc>
          <w:tcPr>
            <w:tcW w:w="1392" w:type="pct"/>
            <w:shd w:val="clear" w:color="auto" w:fill="9BBB59"/>
            <w:vAlign w:val="center"/>
          </w:tcPr>
          <w:p w:rsidR="00CF4F57" w:rsidRPr="00CF4F57" w:rsidRDefault="00CF4F57" w:rsidP="00CF4F57">
            <w:pPr>
              <w:tabs>
                <w:tab w:val="left" w:pos="1985"/>
              </w:tabs>
              <w:jc w:val="center"/>
              <w:rPr>
                <w:rFonts w:ascii="Cambria" w:hAnsi="Cambria" w:cs="Times New Roman"/>
                <w:b/>
              </w:rPr>
            </w:pPr>
            <w:r w:rsidRPr="00CF4F57">
              <w:rPr>
                <w:rFonts w:ascii="Cambria" w:hAnsi="Cambria" w:cs="Times New Roman"/>
                <w:b/>
              </w:rPr>
              <w:t>Indikator</w:t>
            </w:r>
            <w:r w:rsidRPr="00CF4F57">
              <w:rPr>
                <w:rFonts w:ascii="Cambria" w:hAnsi="Cambria" w:cs="Times New Roman"/>
                <w:b/>
                <w:lang w:val="en-US"/>
              </w:rPr>
              <w:t xml:space="preserve"> Ketercapaian Tujuan Pembelajaran</w:t>
            </w:r>
            <w:r w:rsidRPr="00CF4F57">
              <w:rPr>
                <w:rFonts w:ascii="Cambria" w:hAnsi="Cambria" w:cs="Times New Roman"/>
                <w:b/>
              </w:rPr>
              <w:t xml:space="preserve"> (I</w:t>
            </w:r>
            <w:r w:rsidRPr="00CF4F57">
              <w:rPr>
                <w:rFonts w:ascii="Cambria" w:hAnsi="Cambria" w:cs="Times New Roman"/>
                <w:b/>
                <w:lang w:val="en-US"/>
              </w:rPr>
              <w:t>KT</w:t>
            </w:r>
            <w:r w:rsidRPr="00CF4F57">
              <w:rPr>
                <w:rFonts w:ascii="Cambria" w:hAnsi="Cambria" w:cs="Times New Roman"/>
                <w:b/>
              </w:rPr>
              <w:t>P)</w:t>
            </w:r>
          </w:p>
        </w:tc>
        <w:tc>
          <w:tcPr>
            <w:tcW w:w="586" w:type="pct"/>
            <w:shd w:val="clear" w:color="auto" w:fill="9BBB59"/>
            <w:vAlign w:val="center"/>
          </w:tcPr>
          <w:p w:rsidR="00CF4F57" w:rsidRPr="00CF4F57" w:rsidRDefault="00CF4F57" w:rsidP="00CF4F57">
            <w:pPr>
              <w:tabs>
                <w:tab w:val="left" w:pos="1985"/>
              </w:tabs>
              <w:jc w:val="center"/>
              <w:rPr>
                <w:rFonts w:ascii="Cambria" w:hAnsi="Cambria" w:cs="Times New Roman"/>
                <w:b/>
              </w:rPr>
            </w:pPr>
            <w:r w:rsidRPr="00CF4F57">
              <w:rPr>
                <w:rFonts w:ascii="Cambria" w:hAnsi="Cambria" w:cs="Times New Roman"/>
                <w:b/>
              </w:rPr>
              <w:t>Materi Pemebelajaran</w:t>
            </w:r>
          </w:p>
        </w:tc>
        <w:tc>
          <w:tcPr>
            <w:tcW w:w="974" w:type="pct"/>
            <w:shd w:val="clear" w:color="auto" w:fill="9BBB59"/>
            <w:vAlign w:val="center"/>
          </w:tcPr>
          <w:p w:rsidR="00CF4F57" w:rsidRPr="00CF4F57" w:rsidRDefault="00CF4F57" w:rsidP="00CF4F57">
            <w:pPr>
              <w:tabs>
                <w:tab w:val="left" w:pos="1985"/>
              </w:tabs>
              <w:jc w:val="center"/>
              <w:rPr>
                <w:rFonts w:ascii="Cambria" w:hAnsi="Cambria" w:cs="Times New Roman"/>
                <w:b/>
                <w:lang w:val="en-US"/>
              </w:rPr>
            </w:pPr>
            <w:r w:rsidRPr="00CF4F57">
              <w:rPr>
                <w:rFonts w:ascii="Cambria" w:hAnsi="Cambria" w:cs="Times New Roman"/>
                <w:b/>
                <w:lang w:val="en-US"/>
              </w:rPr>
              <w:t>Kegiatan Pembelajaran</w:t>
            </w:r>
          </w:p>
        </w:tc>
        <w:tc>
          <w:tcPr>
            <w:tcW w:w="529" w:type="pct"/>
            <w:shd w:val="clear" w:color="auto" w:fill="9BBB59"/>
            <w:vAlign w:val="center"/>
          </w:tcPr>
          <w:p w:rsidR="00CF4F57" w:rsidRPr="00CF4F57" w:rsidRDefault="00CF4F57" w:rsidP="00CF4F57">
            <w:pPr>
              <w:tabs>
                <w:tab w:val="left" w:pos="1985"/>
              </w:tabs>
              <w:jc w:val="center"/>
              <w:rPr>
                <w:rFonts w:ascii="Cambria" w:hAnsi="Cambria" w:cs="Times New Roman"/>
                <w:b/>
              </w:rPr>
            </w:pPr>
            <w:r w:rsidRPr="00CF4F57">
              <w:rPr>
                <w:rFonts w:ascii="Cambria" w:hAnsi="Cambria" w:cs="Times New Roman"/>
                <w:b/>
              </w:rPr>
              <w:t>Rencana Penilaian</w:t>
            </w:r>
          </w:p>
        </w:tc>
      </w:tr>
      <w:tr w:rsidR="00CF4F57" w:rsidRPr="00CF4F57" w:rsidTr="00AD64CC">
        <w:tc>
          <w:tcPr>
            <w:tcW w:w="498" w:type="pct"/>
            <w:vMerge w:val="restart"/>
          </w:tcPr>
          <w:p w:rsidR="00CF4F57" w:rsidRPr="00CF4F57" w:rsidRDefault="00CF4F57" w:rsidP="00CF4F57">
            <w:pPr>
              <w:tabs>
                <w:tab w:val="left" w:pos="1985"/>
              </w:tabs>
              <w:rPr>
                <w:rFonts w:ascii="Cambria" w:hAnsi="Cambria" w:cs="Times New Roman"/>
              </w:rPr>
            </w:pPr>
          </w:p>
        </w:tc>
        <w:tc>
          <w:tcPr>
            <w:tcW w:w="112" w:type="pct"/>
            <w:tcBorders>
              <w:right w:val="nil"/>
            </w:tcBorders>
          </w:tcPr>
          <w:p w:rsidR="00CF4F57" w:rsidRPr="00CF4F57" w:rsidRDefault="00CF4F57" w:rsidP="00CF4F57">
            <w:pPr>
              <w:widowControl w:val="0"/>
              <w:autoSpaceDE w:val="0"/>
              <w:autoSpaceDN w:val="0"/>
              <w:adjustRightInd w:val="0"/>
              <w:ind w:left="227" w:right="-57" w:hanging="284"/>
              <w:rPr>
                <w:rFonts w:ascii="Cambria" w:hAnsi="Cambria" w:cs="Times New Roman"/>
                <w:lang w:val="en-US"/>
              </w:rPr>
            </w:pPr>
            <w:r w:rsidRPr="00CF4F57">
              <w:rPr>
                <w:rFonts w:ascii="Cambria" w:hAnsi="Cambria" w:cs="Times New Roman"/>
                <w:lang w:val="en-US"/>
              </w:rPr>
              <w:t>3.1</w:t>
            </w:r>
          </w:p>
        </w:tc>
        <w:tc>
          <w:tcPr>
            <w:tcW w:w="909" w:type="pct"/>
            <w:tcBorders>
              <w:left w:val="nil"/>
            </w:tcBorders>
          </w:tcPr>
          <w:p w:rsidR="00CF4F57" w:rsidRPr="00CF4F57" w:rsidRDefault="00CF4F57" w:rsidP="00CF4F57">
            <w:pPr>
              <w:rPr>
                <w:rFonts w:ascii="Cambria" w:hAnsi="Cambria" w:cs="Times New Roman"/>
              </w:rPr>
            </w:pPr>
            <w:r w:rsidRPr="00CF4F57">
              <w:rPr>
                <w:rFonts w:ascii="Cambria" w:hAnsi="Cambria" w:cs="Times New Roman"/>
                <w:lang w:val="en-US"/>
              </w:rPr>
              <w:t>Menjelaskan potensi sumber daya alam</w:t>
            </w:r>
          </w:p>
        </w:tc>
        <w:tc>
          <w:tcPr>
            <w:tcW w:w="1392" w:type="pct"/>
          </w:tcPr>
          <w:p w:rsidR="00CF4F57" w:rsidRPr="00CF4F57" w:rsidRDefault="00CF4F57" w:rsidP="00CF4F57">
            <w:pPr>
              <w:rPr>
                <w:rFonts w:ascii="Cambria" w:hAnsi="Cambria" w:cs="Times New Roman"/>
              </w:rPr>
            </w:pPr>
            <w:r w:rsidRPr="00CF4F57">
              <w:rPr>
                <w:rFonts w:ascii="Cambria" w:hAnsi="Cambria" w:cs="Times New Roman"/>
                <w:lang w:val="en-US"/>
              </w:rPr>
              <w:t>Mengenal Potensi Sumber daya alam Indonesia seperti:  Sumber daya alam hutan, Sumber daya alam tambang dan  Sumber daya alam kemaritiman.</w:t>
            </w:r>
          </w:p>
        </w:tc>
        <w:tc>
          <w:tcPr>
            <w:tcW w:w="586" w:type="pct"/>
            <w:vMerge w:val="restart"/>
          </w:tcPr>
          <w:p w:rsidR="00CF4F57" w:rsidRPr="00CF4F57" w:rsidRDefault="00CF4F57" w:rsidP="00CF4F57">
            <w:pPr>
              <w:jc w:val="center"/>
              <w:rPr>
                <w:rFonts w:ascii="Cambria" w:hAnsi="Cambria" w:cs="Times New Roman"/>
              </w:rPr>
            </w:pPr>
            <w:r w:rsidRPr="00CF4F57">
              <w:rPr>
                <w:rFonts w:ascii="Cambria" w:hAnsi="Cambria" w:cs="Times New Roman"/>
              </w:rPr>
              <w:t>Potensi Ekonomi Lingkungan</w:t>
            </w:r>
          </w:p>
          <w:p w:rsidR="00CF4F57" w:rsidRPr="00CF4F57" w:rsidRDefault="00CF4F57" w:rsidP="00CF4F57">
            <w:pPr>
              <w:ind w:left="720"/>
              <w:contextualSpacing/>
              <w:rPr>
                <w:rFonts w:ascii="Cambria" w:eastAsia="Calibri" w:hAnsi="Cambria" w:cs="Times New Roman"/>
                <w:lang w:val="en-US"/>
              </w:rPr>
            </w:pPr>
          </w:p>
        </w:tc>
        <w:tc>
          <w:tcPr>
            <w:tcW w:w="974" w:type="pct"/>
            <w:vMerge w:val="restart"/>
          </w:tcPr>
          <w:p w:rsidR="00CF4F57" w:rsidRPr="00CF4F57" w:rsidRDefault="00CF4F57" w:rsidP="00CF4F57">
            <w:pPr>
              <w:numPr>
                <w:ilvl w:val="0"/>
                <w:numId w:val="5"/>
              </w:numPr>
              <w:autoSpaceDE w:val="0"/>
              <w:autoSpaceDN w:val="0"/>
              <w:adjustRightInd w:val="0"/>
              <w:rPr>
                <w:rFonts w:ascii="Cambria" w:hAnsi="Cambria" w:cs="Times New Roman"/>
                <w:color w:val="000000"/>
              </w:rPr>
            </w:pPr>
            <w:r w:rsidRPr="00CF4F57">
              <w:rPr>
                <w:rFonts w:ascii="Cambria" w:hAnsi="Cambria" w:cs="Times New Roman"/>
                <w:color w:val="000000"/>
              </w:rPr>
              <w:t>Potensi Sumber Daya Alam di Indonesia</w:t>
            </w:r>
          </w:p>
          <w:p w:rsidR="00CF4F57" w:rsidRPr="00CF4F57" w:rsidRDefault="00CF4F57" w:rsidP="00CF4F57">
            <w:pPr>
              <w:numPr>
                <w:ilvl w:val="0"/>
                <w:numId w:val="5"/>
              </w:numPr>
              <w:autoSpaceDE w:val="0"/>
              <w:autoSpaceDN w:val="0"/>
              <w:adjustRightInd w:val="0"/>
              <w:rPr>
                <w:rFonts w:ascii="Cambria" w:hAnsi="Cambria" w:cs="Times New Roman"/>
                <w:color w:val="000000"/>
              </w:rPr>
            </w:pPr>
            <w:r w:rsidRPr="00CF4F57">
              <w:rPr>
                <w:rFonts w:ascii="Cambria" w:hAnsi="Cambria" w:cs="Times New Roman"/>
                <w:color w:val="000000"/>
              </w:rPr>
              <w:t xml:space="preserve">Penyebab Perubahan Potensi Sumber Daya Alam </w:t>
            </w:r>
          </w:p>
          <w:p w:rsidR="00CF4F57" w:rsidRPr="00CF4F57" w:rsidRDefault="00CF4F57" w:rsidP="00CF4F57">
            <w:pPr>
              <w:numPr>
                <w:ilvl w:val="0"/>
                <w:numId w:val="5"/>
              </w:numPr>
              <w:autoSpaceDE w:val="0"/>
              <w:autoSpaceDN w:val="0"/>
              <w:adjustRightInd w:val="0"/>
              <w:rPr>
                <w:rFonts w:ascii="Cambria" w:hAnsi="Cambria" w:cs="Times New Roman"/>
                <w:color w:val="000000"/>
              </w:rPr>
            </w:pPr>
            <w:r w:rsidRPr="00CF4F57">
              <w:rPr>
                <w:rFonts w:ascii="Cambria" w:hAnsi="Cambria" w:cs="Times New Roman"/>
                <w:color w:val="000000"/>
              </w:rPr>
              <w:t>Aktivitas Kehidupan Masyarakat Masa Lalu</w:t>
            </w:r>
          </w:p>
          <w:p w:rsidR="00CF4F57" w:rsidRPr="00CF4F57" w:rsidRDefault="00CF4F57" w:rsidP="00CF4F57">
            <w:pPr>
              <w:numPr>
                <w:ilvl w:val="0"/>
                <w:numId w:val="5"/>
              </w:numPr>
              <w:autoSpaceDE w:val="0"/>
              <w:autoSpaceDN w:val="0"/>
              <w:adjustRightInd w:val="0"/>
              <w:rPr>
                <w:rFonts w:ascii="Cambria" w:hAnsi="Cambria" w:cs="Times New Roman"/>
                <w:color w:val="000000"/>
              </w:rPr>
            </w:pPr>
            <w:r w:rsidRPr="00CF4F57">
              <w:rPr>
                <w:rFonts w:ascii="Cambria" w:hAnsi="Cambria" w:cs="Times New Roman"/>
                <w:color w:val="000000"/>
              </w:rPr>
              <w:t>Kegiatan Ekonomi</w:t>
            </w:r>
          </w:p>
          <w:p w:rsidR="00CF4F57" w:rsidRPr="00CF4F57" w:rsidRDefault="00CF4F57" w:rsidP="00CF4F57">
            <w:pPr>
              <w:numPr>
                <w:ilvl w:val="0"/>
                <w:numId w:val="5"/>
              </w:numPr>
              <w:autoSpaceDE w:val="0"/>
              <w:autoSpaceDN w:val="0"/>
              <w:adjustRightInd w:val="0"/>
              <w:rPr>
                <w:rFonts w:ascii="Cambria" w:hAnsi="Cambria" w:cs="Times New Roman"/>
                <w:color w:val="000000"/>
              </w:rPr>
            </w:pPr>
            <w:r w:rsidRPr="00CF4F57">
              <w:rPr>
                <w:rFonts w:ascii="Cambria" w:hAnsi="Cambria" w:cs="Times New Roman"/>
                <w:color w:val="000000"/>
              </w:rPr>
              <w:t>Pelaku Ekonomi</w:t>
            </w:r>
          </w:p>
          <w:p w:rsidR="00CF4F57" w:rsidRPr="00CF4F57" w:rsidRDefault="00CF4F57" w:rsidP="00CF4F57">
            <w:pPr>
              <w:numPr>
                <w:ilvl w:val="0"/>
                <w:numId w:val="5"/>
              </w:numPr>
              <w:autoSpaceDE w:val="0"/>
              <w:autoSpaceDN w:val="0"/>
              <w:adjustRightInd w:val="0"/>
              <w:rPr>
                <w:rFonts w:ascii="Cambria" w:hAnsi="Cambria" w:cs="Times New Roman"/>
                <w:color w:val="000000"/>
              </w:rPr>
            </w:pPr>
            <w:r w:rsidRPr="00CF4F57">
              <w:rPr>
                <w:rFonts w:ascii="Cambria" w:hAnsi="Cambria" w:cs="Times New Roman"/>
                <w:color w:val="000000"/>
              </w:rPr>
              <w:t>Permintaan dan Penawaran</w:t>
            </w:r>
          </w:p>
          <w:p w:rsidR="00CF4F57" w:rsidRPr="00CF4F57" w:rsidRDefault="00CF4F57" w:rsidP="00CF4F57">
            <w:pPr>
              <w:numPr>
                <w:ilvl w:val="0"/>
                <w:numId w:val="5"/>
              </w:numPr>
              <w:autoSpaceDE w:val="0"/>
              <w:autoSpaceDN w:val="0"/>
              <w:adjustRightInd w:val="0"/>
              <w:rPr>
                <w:rFonts w:ascii="Cambria" w:hAnsi="Cambria" w:cs="Times New Roman"/>
                <w:color w:val="000000"/>
              </w:rPr>
            </w:pPr>
            <w:r w:rsidRPr="00CF4F57">
              <w:rPr>
                <w:rFonts w:ascii="Cambria" w:hAnsi="Cambria" w:cs="Times New Roman"/>
                <w:color w:val="000000"/>
              </w:rPr>
              <w:t>Status, Peran Sosial, Diferensiasi dan Stratifikasi Sosial</w:t>
            </w:r>
          </w:p>
        </w:tc>
        <w:tc>
          <w:tcPr>
            <w:tcW w:w="529" w:type="pct"/>
            <w:vMerge w:val="restart"/>
          </w:tcPr>
          <w:p w:rsidR="00CF4F57" w:rsidRPr="00CF4F57" w:rsidRDefault="00CF4F57" w:rsidP="00CF4F57">
            <w:pPr>
              <w:numPr>
                <w:ilvl w:val="0"/>
                <w:numId w:val="3"/>
              </w:numPr>
              <w:autoSpaceDE w:val="0"/>
              <w:autoSpaceDN w:val="0"/>
              <w:adjustRightInd w:val="0"/>
              <w:rPr>
                <w:rFonts w:ascii="Cambria" w:hAnsi="Cambria" w:cs="Times New Roman"/>
                <w:color w:val="000000"/>
              </w:rPr>
            </w:pPr>
            <w:r w:rsidRPr="00CF4F57">
              <w:rPr>
                <w:rFonts w:ascii="Cambria" w:hAnsi="Cambria" w:cs="Times New Roman"/>
                <w:color w:val="000000"/>
              </w:rPr>
              <w:t>Sikap</w:t>
            </w:r>
          </w:p>
          <w:p w:rsidR="00CF4F57" w:rsidRPr="00CF4F57" w:rsidRDefault="00CF4F57" w:rsidP="00CF4F57">
            <w:pPr>
              <w:numPr>
                <w:ilvl w:val="0"/>
                <w:numId w:val="3"/>
              </w:numPr>
              <w:autoSpaceDE w:val="0"/>
              <w:autoSpaceDN w:val="0"/>
              <w:adjustRightInd w:val="0"/>
              <w:rPr>
                <w:rFonts w:ascii="Cambria" w:hAnsi="Cambria" w:cs="Times New Roman"/>
                <w:color w:val="000000"/>
              </w:rPr>
            </w:pPr>
            <w:r w:rsidRPr="00CF4F57">
              <w:rPr>
                <w:rFonts w:ascii="Cambria" w:hAnsi="Cambria" w:cs="Times New Roman"/>
                <w:color w:val="000000"/>
              </w:rPr>
              <w:t>Pengatahuan</w:t>
            </w:r>
          </w:p>
          <w:p w:rsidR="00CF4F57" w:rsidRPr="00CF4F57" w:rsidRDefault="00CF4F57" w:rsidP="00CF4F57">
            <w:pPr>
              <w:numPr>
                <w:ilvl w:val="0"/>
                <w:numId w:val="3"/>
              </w:numPr>
              <w:autoSpaceDE w:val="0"/>
              <w:autoSpaceDN w:val="0"/>
              <w:adjustRightInd w:val="0"/>
              <w:rPr>
                <w:rFonts w:ascii="Cambria" w:hAnsi="Cambria" w:cs="Times New Roman"/>
                <w:color w:val="000000"/>
              </w:rPr>
            </w:pPr>
            <w:r w:rsidRPr="00CF4F57">
              <w:rPr>
                <w:rFonts w:ascii="Cambria" w:hAnsi="Cambria" w:cs="Times New Roman"/>
                <w:color w:val="000000"/>
              </w:rPr>
              <w:t>Keterampilan</w:t>
            </w:r>
          </w:p>
        </w:tc>
      </w:tr>
      <w:tr w:rsidR="00CF4F57" w:rsidRPr="00CF4F57" w:rsidTr="00AD64CC">
        <w:tc>
          <w:tcPr>
            <w:tcW w:w="498" w:type="pct"/>
            <w:vMerge/>
          </w:tcPr>
          <w:p w:rsidR="00CF4F57" w:rsidRPr="00CF4F57" w:rsidRDefault="00CF4F57" w:rsidP="00CF4F57">
            <w:pPr>
              <w:tabs>
                <w:tab w:val="left" w:pos="1985"/>
              </w:tabs>
              <w:rPr>
                <w:rFonts w:ascii="Cambria" w:hAnsi="Cambria" w:cs="Times New Roman"/>
              </w:rPr>
            </w:pPr>
          </w:p>
        </w:tc>
        <w:tc>
          <w:tcPr>
            <w:tcW w:w="112" w:type="pct"/>
            <w:tcBorders>
              <w:right w:val="nil"/>
            </w:tcBorders>
          </w:tcPr>
          <w:p w:rsidR="00CF4F57" w:rsidRPr="00CF4F57" w:rsidRDefault="00CF4F57" w:rsidP="00CF4F57">
            <w:pPr>
              <w:widowControl w:val="0"/>
              <w:autoSpaceDE w:val="0"/>
              <w:autoSpaceDN w:val="0"/>
              <w:adjustRightInd w:val="0"/>
              <w:ind w:left="227" w:right="-57" w:hanging="284"/>
              <w:rPr>
                <w:rFonts w:ascii="Cambria" w:hAnsi="Cambria" w:cs="Times New Roman"/>
                <w:lang w:val="en-US"/>
              </w:rPr>
            </w:pPr>
            <w:r w:rsidRPr="00CF4F57">
              <w:rPr>
                <w:rFonts w:ascii="Cambria" w:hAnsi="Cambria" w:cs="Times New Roman"/>
                <w:lang w:val="en-US"/>
              </w:rPr>
              <w:t>3.2</w:t>
            </w:r>
          </w:p>
        </w:tc>
        <w:tc>
          <w:tcPr>
            <w:tcW w:w="909" w:type="pct"/>
            <w:tcBorders>
              <w:left w:val="nil"/>
            </w:tcBorders>
          </w:tcPr>
          <w:p w:rsidR="00CF4F57" w:rsidRPr="00CF4F57" w:rsidRDefault="00CF4F57" w:rsidP="00CF4F57">
            <w:pPr>
              <w:rPr>
                <w:rFonts w:ascii="Cambria" w:hAnsi="Cambria" w:cs="Times New Roman"/>
              </w:rPr>
            </w:pPr>
            <w:r w:rsidRPr="00CF4F57">
              <w:rPr>
                <w:rFonts w:ascii="Cambria" w:hAnsi="Cambria" w:cs="Times New Roman"/>
                <w:lang w:val="en-US"/>
              </w:rPr>
              <w:t>Mengidentifikasi faktor yang menyebabkan perubahan potensi sumber daya alam</w:t>
            </w:r>
          </w:p>
        </w:tc>
        <w:tc>
          <w:tcPr>
            <w:tcW w:w="1392" w:type="pct"/>
          </w:tcPr>
          <w:p w:rsidR="00CF4F57" w:rsidRPr="00CF4F57" w:rsidRDefault="00CF4F57" w:rsidP="00CF4F57">
            <w:pPr>
              <w:rPr>
                <w:rFonts w:ascii="Cambria" w:hAnsi="Cambria" w:cs="Times New Roman"/>
              </w:rPr>
            </w:pPr>
            <w:r w:rsidRPr="00CF4F57">
              <w:rPr>
                <w:rFonts w:ascii="Cambria" w:hAnsi="Cambria" w:cs="Times New Roman"/>
                <w:lang w:val="en-US"/>
              </w:rPr>
              <w:t>Mempelajari Penyebab perubahan potensi sumber daya alam.</w:t>
            </w:r>
          </w:p>
        </w:tc>
        <w:tc>
          <w:tcPr>
            <w:tcW w:w="586" w:type="pct"/>
            <w:vMerge/>
          </w:tcPr>
          <w:p w:rsidR="00CF4F57" w:rsidRPr="00CF4F57" w:rsidRDefault="00CF4F57" w:rsidP="00CF4F57">
            <w:pPr>
              <w:rPr>
                <w:rFonts w:ascii="Cambria" w:hAnsi="Cambria" w:cs="Times New Roman"/>
              </w:rPr>
            </w:pPr>
          </w:p>
        </w:tc>
        <w:tc>
          <w:tcPr>
            <w:tcW w:w="974" w:type="pct"/>
            <w:vMerge/>
          </w:tcPr>
          <w:p w:rsidR="00CF4F57" w:rsidRPr="00CF4F57" w:rsidRDefault="00CF4F57" w:rsidP="00CF4F57">
            <w:pPr>
              <w:numPr>
                <w:ilvl w:val="1"/>
                <w:numId w:val="5"/>
              </w:numPr>
              <w:autoSpaceDE w:val="0"/>
              <w:autoSpaceDN w:val="0"/>
              <w:adjustRightInd w:val="0"/>
              <w:rPr>
                <w:rFonts w:ascii="Cambria" w:hAnsi="Cambria" w:cs="Times New Roman"/>
                <w:color w:val="000000"/>
              </w:rPr>
            </w:pPr>
          </w:p>
        </w:tc>
        <w:tc>
          <w:tcPr>
            <w:tcW w:w="529" w:type="pct"/>
            <w:vMerge/>
          </w:tcPr>
          <w:p w:rsidR="00CF4F57" w:rsidRPr="00CF4F57" w:rsidRDefault="00CF4F57" w:rsidP="00CF4F57">
            <w:pPr>
              <w:numPr>
                <w:ilvl w:val="1"/>
                <w:numId w:val="1"/>
              </w:numPr>
              <w:autoSpaceDE w:val="0"/>
              <w:autoSpaceDN w:val="0"/>
              <w:adjustRightInd w:val="0"/>
              <w:ind w:left="184" w:hanging="184"/>
              <w:rPr>
                <w:rFonts w:ascii="Cambria" w:hAnsi="Cambria" w:cs="Times New Roman"/>
                <w:color w:val="000000"/>
              </w:rPr>
            </w:pPr>
          </w:p>
        </w:tc>
      </w:tr>
      <w:tr w:rsidR="00CF4F57" w:rsidRPr="00CF4F57" w:rsidTr="00AD64CC">
        <w:tc>
          <w:tcPr>
            <w:tcW w:w="498" w:type="pct"/>
            <w:vMerge/>
          </w:tcPr>
          <w:p w:rsidR="00CF4F57" w:rsidRPr="00CF4F57" w:rsidRDefault="00CF4F57" w:rsidP="00CF4F57">
            <w:pPr>
              <w:tabs>
                <w:tab w:val="left" w:pos="1985"/>
              </w:tabs>
              <w:rPr>
                <w:rFonts w:ascii="Cambria" w:hAnsi="Cambria" w:cs="Times New Roman"/>
              </w:rPr>
            </w:pPr>
          </w:p>
        </w:tc>
        <w:tc>
          <w:tcPr>
            <w:tcW w:w="112" w:type="pct"/>
            <w:tcBorders>
              <w:right w:val="nil"/>
            </w:tcBorders>
          </w:tcPr>
          <w:p w:rsidR="00CF4F57" w:rsidRPr="00CF4F57" w:rsidRDefault="00CF4F57" w:rsidP="00CF4F57">
            <w:pPr>
              <w:ind w:left="227" w:right="-57" w:hanging="284"/>
              <w:rPr>
                <w:rFonts w:ascii="Cambria" w:hAnsi="Cambria" w:cs="Times New Roman"/>
                <w:lang w:val="en-US"/>
              </w:rPr>
            </w:pPr>
            <w:r w:rsidRPr="00CF4F57">
              <w:rPr>
                <w:rFonts w:ascii="Cambria" w:hAnsi="Cambria" w:cs="Times New Roman"/>
                <w:lang w:val="en-US"/>
              </w:rPr>
              <w:t>3.3</w:t>
            </w:r>
          </w:p>
        </w:tc>
        <w:tc>
          <w:tcPr>
            <w:tcW w:w="909" w:type="pct"/>
            <w:tcBorders>
              <w:left w:val="nil"/>
            </w:tcBorders>
          </w:tcPr>
          <w:p w:rsidR="00CF4F57" w:rsidRPr="00CF4F57" w:rsidRDefault="00CF4F57" w:rsidP="00CF4F57">
            <w:pPr>
              <w:rPr>
                <w:rFonts w:ascii="Cambria" w:hAnsi="Cambria" w:cs="Times New Roman"/>
              </w:rPr>
            </w:pPr>
            <w:r w:rsidRPr="00CF4F57">
              <w:rPr>
                <w:rFonts w:ascii="Cambria" w:hAnsi="Cambria" w:cs="Times New Roman"/>
                <w:lang w:val="en-US"/>
              </w:rPr>
              <w:t>Menguraikan aktivitas kehidupan masyarakat masa Hindu Buddha dan masa Islam</w:t>
            </w:r>
          </w:p>
        </w:tc>
        <w:tc>
          <w:tcPr>
            <w:tcW w:w="1392" w:type="pct"/>
          </w:tcPr>
          <w:p w:rsidR="00CF4F57" w:rsidRPr="00CF4F57" w:rsidRDefault="00CF4F57" w:rsidP="00CF4F57">
            <w:pPr>
              <w:rPr>
                <w:rFonts w:ascii="Cambria" w:hAnsi="Cambria" w:cs="Times New Roman"/>
              </w:rPr>
            </w:pPr>
            <w:r w:rsidRPr="00CF4F57">
              <w:rPr>
                <w:rFonts w:ascii="Cambria" w:hAnsi="Cambria" w:cs="Times New Roman"/>
                <w:lang w:val="en-US"/>
              </w:rPr>
              <w:t>Mengenal Aktivitas Kehidupan Masyarakat Masa Lalu Masyarakat Masa Hindu Buddha dan Masyarakat Islam.</w:t>
            </w:r>
          </w:p>
        </w:tc>
        <w:tc>
          <w:tcPr>
            <w:tcW w:w="586" w:type="pct"/>
            <w:vMerge/>
          </w:tcPr>
          <w:p w:rsidR="00CF4F57" w:rsidRPr="00CF4F57" w:rsidRDefault="00CF4F57" w:rsidP="00CF4F57">
            <w:pPr>
              <w:rPr>
                <w:rFonts w:ascii="Cambria" w:hAnsi="Cambria" w:cs="Times New Roman"/>
              </w:rPr>
            </w:pPr>
          </w:p>
        </w:tc>
        <w:tc>
          <w:tcPr>
            <w:tcW w:w="974" w:type="pct"/>
            <w:vMerge/>
          </w:tcPr>
          <w:p w:rsidR="00CF4F57" w:rsidRPr="00CF4F57" w:rsidRDefault="00CF4F57" w:rsidP="00CF4F57">
            <w:pPr>
              <w:numPr>
                <w:ilvl w:val="1"/>
                <w:numId w:val="5"/>
              </w:numPr>
              <w:autoSpaceDE w:val="0"/>
              <w:autoSpaceDN w:val="0"/>
              <w:adjustRightInd w:val="0"/>
              <w:rPr>
                <w:rFonts w:ascii="Cambria" w:hAnsi="Cambria" w:cs="Times New Roman"/>
                <w:color w:val="000000"/>
              </w:rPr>
            </w:pPr>
          </w:p>
        </w:tc>
        <w:tc>
          <w:tcPr>
            <w:tcW w:w="529" w:type="pct"/>
            <w:vMerge/>
          </w:tcPr>
          <w:p w:rsidR="00CF4F57" w:rsidRPr="00CF4F57" w:rsidRDefault="00CF4F57" w:rsidP="00CF4F57">
            <w:pPr>
              <w:numPr>
                <w:ilvl w:val="1"/>
                <w:numId w:val="1"/>
              </w:numPr>
              <w:autoSpaceDE w:val="0"/>
              <w:autoSpaceDN w:val="0"/>
              <w:adjustRightInd w:val="0"/>
              <w:ind w:left="184" w:hanging="184"/>
              <w:rPr>
                <w:rFonts w:ascii="Cambria" w:hAnsi="Cambria" w:cs="Times New Roman"/>
                <w:color w:val="000000"/>
              </w:rPr>
            </w:pPr>
          </w:p>
        </w:tc>
      </w:tr>
      <w:tr w:rsidR="00CF4F57" w:rsidRPr="00CF4F57" w:rsidTr="00AD64CC">
        <w:tc>
          <w:tcPr>
            <w:tcW w:w="498" w:type="pct"/>
            <w:vMerge/>
          </w:tcPr>
          <w:p w:rsidR="00CF4F57" w:rsidRPr="00CF4F57" w:rsidRDefault="00CF4F57" w:rsidP="00CF4F57">
            <w:pPr>
              <w:tabs>
                <w:tab w:val="left" w:pos="1985"/>
              </w:tabs>
              <w:rPr>
                <w:rFonts w:ascii="Cambria" w:hAnsi="Cambria" w:cs="Times New Roman"/>
              </w:rPr>
            </w:pPr>
          </w:p>
        </w:tc>
        <w:tc>
          <w:tcPr>
            <w:tcW w:w="112" w:type="pct"/>
            <w:tcBorders>
              <w:right w:val="nil"/>
            </w:tcBorders>
          </w:tcPr>
          <w:p w:rsidR="00CF4F57" w:rsidRPr="00CF4F57" w:rsidRDefault="00CF4F57" w:rsidP="00CF4F57">
            <w:pPr>
              <w:ind w:left="227" w:right="-57" w:hanging="284"/>
              <w:rPr>
                <w:rFonts w:ascii="Cambria" w:hAnsi="Cambria" w:cs="Times New Roman"/>
                <w:lang w:val="en-US"/>
              </w:rPr>
            </w:pPr>
            <w:r w:rsidRPr="00CF4F57">
              <w:rPr>
                <w:rFonts w:ascii="Cambria" w:hAnsi="Cambria" w:cs="Times New Roman"/>
                <w:lang w:val="en-US"/>
              </w:rPr>
              <w:t>3.4</w:t>
            </w:r>
          </w:p>
        </w:tc>
        <w:tc>
          <w:tcPr>
            <w:tcW w:w="909" w:type="pct"/>
            <w:tcBorders>
              <w:left w:val="nil"/>
            </w:tcBorders>
          </w:tcPr>
          <w:p w:rsidR="00CF4F57" w:rsidRPr="00CF4F57" w:rsidRDefault="00CF4F57" w:rsidP="00CF4F57">
            <w:pPr>
              <w:rPr>
                <w:rFonts w:ascii="Cambria" w:hAnsi="Cambria" w:cs="Times New Roman"/>
              </w:rPr>
            </w:pPr>
            <w:r w:rsidRPr="00CF4F57">
              <w:rPr>
                <w:rFonts w:ascii="Cambria" w:hAnsi="Cambria" w:cs="Times New Roman"/>
                <w:lang w:val="en-US"/>
              </w:rPr>
              <w:t>Mengidentifikasi kegiatan ekonomi masyarakat</w:t>
            </w:r>
          </w:p>
        </w:tc>
        <w:tc>
          <w:tcPr>
            <w:tcW w:w="1392" w:type="pct"/>
          </w:tcPr>
          <w:p w:rsidR="00CF4F57" w:rsidRPr="00CF4F57" w:rsidRDefault="00CF4F57" w:rsidP="00CF4F57">
            <w:pPr>
              <w:rPr>
                <w:rFonts w:ascii="Cambria" w:hAnsi="Cambria" w:cs="Times New Roman"/>
              </w:rPr>
            </w:pPr>
            <w:r w:rsidRPr="00CF4F57">
              <w:rPr>
                <w:rFonts w:ascii="Cambria" w:hAnsi="Cambria" w:cs="Times New Roman"/>
                <w:lang w:val="en-US"/>
              </w:rPr>
              <w:t>Mengenal Kegiatan Ekonomi seperti: Produksi, Distribusi dan Konsumsi.</w:t>
            </w:r>
          </w:p>
        </w:tc>
        <w:tc>
          <w:tcPr>
            <w:tcW w:w="586" w:type="pct"/>
            <w:vMerge/>
          </w:tcPr>
          <w:p w:rsidR="00CF4F57" w:rsidRPr="00CF4F57" w:rsidRDefault="00CF4F57" w:rsidP="00CF4F57">
            <w:pPr>
              <w:rPr>
                <w:rFonts w:ascii="Cambria" w:hAnsi="Cambria" w:cs="Times New Roman"/>
              </w:rPr>
            </w:pPr>
          </w:p>
        </w:tc>
        <w:tc>
          <w:tcPr>
            <w:tcW w:w="974" w:type="pct"/>
            <w:vMerge/>
          </w:tcPr>
          <w:p w:rsidR="00CF4F57" w:rsidRPr="00CF4F57" w:rsidRDefault="00CF4F57" w:rsidP="00CF4F57">
            <w:pPr>
              <w:numPr>
                <w:ilvl w:val="1"/>
                <w:numId w:val="5"/>
              </w:numPr>
              <w:autoSpaceDE w:val="0"/>
              <w:autoSpaceDN w:val="0"/>
              <w:adjustRightInd w:val="0"/>
              <w:rPr>
                <w:rFonts w:ascii="Cambria" w:hAnsi="Cambria" w:cs="Times New Roman"/>
                <w:color w:val="000000"/>
              </w:rPr>
            </w:pPr>
          </w:p>
        </w:tc>
        <w:tc>
          <w:tcPr>
            <w:tcW w:w="529" w:type="pct"/>
            <w:vMerge/>
          </w:tcPr>
          <w:p w:rsidR="00CF4F57" w:rsidRPr="00CF4F57" w:rsidRDefault="00CF4F57" w:rsidP="00CF4F57">
            <w:pPr>
              <w:numPr>
                <w:ilvl w:val="1"/>
                <w:numId w:val="1"/>
              </w:numPr>
              <w:autoSpaceDE w:val="0"/>
              <w:autoSpaceDN w:val="0"/>
              <w:adjustRightInd w:val="0"/>
              <w:ind w:left="184" w:hanging="184"/>
              <w:rPr>
                <w:rFonts w:ascii="Cambria" w:hAnsi="Cambria" w:cs="Times New Roman"/>
                <w:color w:val="000000"/>
              </w:rPr>
            </w:pPr>
          </w:p>
        </w:tc>
      </w:tr>
      <w:tr w:rsidR="00CF4F57" w:rsidRPr="00CF4F57" w:rsidTr="00AD64CC">
        <w:tc>
          <w:tcPr>
            <w:tcW w:w="498" w:type="pct"/>
            <w:vMerge/>
          </w:tcPr>
          <w:p w:rsidR="00CF4F57" w:rsidRPr="00CF4F57" w:rsidRDefault="00CF4F57" w:rsidP="00CF4F57">
            <w:pPr>
              <w:tabs>
                <w:tab w:val="left" w:pos="1985"/>
              </w:tabs>
              <w:rPr>
                <w:rFonts w:ascii="Cambria" w:hAnsi="Cambria" w:cs="Times New Roman"/>
              </w:rPr>
            </w:pPr>
          </w:p>
        </w:tc>
        <w:tc>
          <w:tcPr>
            <w:tcW w:w="112" w:type="pct"/>
            <w:tcBorders>
              <w:right w:val="nil"/>
            </w:tcBorders>
          </w:tcPr>
          <w:p w:rsidR="00CF4F57" w:rsidRPr="00CF4F57" w:rsidRDefault="00CF4F57" w:rsidP="00CF4F57">
            <w:pPr>
              <w:ind w:left="227" w:right="-57" w:hanging="284"/>
              <w:rPr>
                <w:rFonts w:ascii="Cambria" w:hAnsi="Cambria" w:cs="Times New Roman"/>
                <w:lang w:val="en-US"/>
              </w:rPr>
            </w:pPr>
            <w:r w:rsidRPr="00CF4F57">
              <w:rPr>
                <w:rFonts w:ascii="Cambria" w:hAnsi="Cambria" w:cs="Times New Roman"/>
                <w:lang w:val="en-US"/>
              </w:rPr>
              <w:t>3.5</w:t>
            </w:r>
          </w:p>
        </w:tc>
        <w:tc>
          <w:tcPr>
            <w:tcW w:w="909" w:type="pct"/>
            <w:tcBorders>
              <w:left w:val="nil"/>
            </w:tcBorders>
          </w:tcPr>
          <w:p w:rsidR="00CF4F57" w:rsidRPr="00CF4F57" w:rsidRDefault="00CF4F57" w:rsidP="00CF4F57">
            <w:pPr>
              <w:rPr>
                <w:rFonts w:ascii="Cambria" w:hAnsi="Cambria" w:cs="Times New Roman"/>
              </w:rPr>
            </w:pPr>
            <w:r w:rsidRPr="00CF4F57">
              <w:rPr>
                <w:rFonts w:ascii="Cambria" w:hAnsi="Cambria" w:cs="Times New Roman"/>
                <w:lang w:val="en-US"/>
              </w:rPr>
              <w:t>Menganalisis peran masyarakat dalam rantai perekonomian</w:t>
            </w:r>
          </w:p>
        </w:tc>
        <w:tc>
          <w:tcPr>
            <w:tcW w:w="1392" w:type="pct"/>
          </w:tcPr>
          <w:p w:rsidR="00CF4F57" w:rsidRPr="00CF4F57" w:rsidRDefault="00CF4F57" w:rsidP="00CF4F57">
            <w:pPr>
              <w:rPr>
                <w:rFonts w:ascii="Cambria" w:hAnsi="Cambria" w:cs="Times New Roman"/>
              </w:rPr>
            </w:pPr>
            <w:r w:rsidRPr="00CF4F57">
              <w:rPr>
                <w:rFonts w:ascii="Cambria" w:hAnsi="Cambria" w:cs="Times New Roman"/>
                <w:lang w:val="en-US"/>
              </w:rPr>
              <w:t>Mengenal Pelaku Ekonomi:  Rumah Tangga Konsumen, Rumah Tangga Produsen,  Rumah Tangga Pemerintah dan Masyarakat Luar Negeri.</w:t>
            </w:r>
          </w:p>
        </w:tc>
        <w:tc>
          <w:tcPr>
            <w:tcW w:w="586" w:type="pct"/>
            <w:vMerge/>
          </w:tcPr>
          <w:p w:rsidR="00CF4F57" w:rsidRPr="00CF4F57" w:rsidRDefault="00CF4F57" w:rsidP="00CF4F57">
            <w:pPr>
              <w:ind w:left="720"/>
              <w:contextualSpacing/>
              <w:rPr>
                <w:rFonts w:ascii="Cambria" w:eastAsia="Calibri" w:hAnsi="Cambria" w:cs="Times New Roman"/>
                <w:b/>
                <w:lang w:val="en-US"/>
              </w:rPr>
            </w:pPr>
          </w:p>
        </w:tc>
        <w:tc>
          <w:tcPr>
            <w:tcW w:w="974" w:type="pct"/>
            <w:vMerge/>
          </w:tcPr>
          <w:p w:rsidR="00CF4F57" w:rsidRPr="00CF4F57" w:rsidRDefault="00CF4F57" w:rsidP="00CF4F57">
            <w:pPr>
              <w:numPr>
                <w:ilvl w:val="1"/>
                <w:numId w:val="5"/>
              </w:numPr>
              <w:autoSpaceDE w:val="0"/>
              <w:autoSpaceDN w:val="0"/>
              <w:adjustRightInd w:val="0"/>
              <w:rPr>
                <w:rFonts w:ascii="Cambria" w:hAnsi="Cambria" w:cs="Times New Roman"/>
                <w:color w:val="000000"/>
              </w:rPr>
            </w:pPr>
          </w:p>
        </w:tc>
        <w:tc>
          <w:tcPr>
            <w:tcW w:w="529" w:type="pct"/>
            <w:vMerge/>
          </w:tcPr>
          <w:p w:rsidR="00CF4F57" w:rsidRPr="00CF4F57" w:rsidRDefault="00CF4F57" w:rsidP="00CF4F57">
            <w:pPr>
              <w:numPr>
                <w:ilvl w:val="1"/>
                <w:numId w:val="1"/>
              </w:numPr>
              <w:autoSpaceDE w:val="0"/>
              <w:autoSpaceDN w:val="0"/>
              <w:adjustRightInd w:val="0"/>
              <w:ind w:left="184" w:hanging="184"/>
              <w:rPr>
                <w:rFonts w:ascii="Cambria" w:hAnsi="Cambria" w:cs="Times New Roman"/>
                <w:color w:val="000000"/>
              </w:rPr>
            </w:pPr>
          </w:p>
        </w:tc>
      </w:tr>
      <w:tr w:rsidR="00CF4F57" w:rsidRPr="00CF4F57" w:rsidTr="00AD64CC">
        <w:tc>
          <w:tcPr>
            <w:tcW w:w="498" w:type="pct"/>
            <w:vMerge/>
          </w:tcPr>
          <w:p w:rsidR="00CF4F57" w:rsidRPr="00CF4F57" w:rsidRDefault="00CF4F57" w:rsidP="00CF4F57">
            <w:pPr>
              <w:tabs>
                <w:tab w:val="left" w:pos="1985"/>
              </w:tabs>
              <w:rPr>
                <w:rFonts w:ascii="Cambria" w:hAnsi="Cambria" w:cs="Times New Roman"/>
              </w:rPr>
            </w:pPr>
          </w:p>
        </w:tc>
        <w:tc>
          <w:tcPr>
            <w:tcW w:w="112" w:type="pct"/>
            <w:tcBorders>
              <w:right w:val="nil"/>
            </w:tcBorders>
          </w:tcPr>
          <w:p w:rsidR="00CF4F57" w:rsidRPr="00CF4F57" w:rsidRDefault="00CF4F57" w:rsidP="00CF4F57">
            <w:pPr>
              <w:ind w:left="227" w:right="-57" w:hanging="284"/>
              <w:rPr>
                <w:rFonts w:ascii="Cambria" w:hAnsi="Cambria" w:cs="Times New Roman"/>
                <w:lang w:val="en-US"/>
              </w:rPr>
            </w:pPr>
            <w:r w:rsidRPr="00CF4F57">
              <w:rPr>
                <w:rFonts w:ascii="Cambria" w:hAnsi="Cambria" w:cs="Times New Roman"/>
                <w:lang w:val="en-US"/>
              </w:rPr>
              <w:t>3.6</w:t>
            </w:r>
          </w:p>
        </w:tc>
        <w:tc>
          <w:tcPr>
            <w:tcW w:w="909" w:type="pct"/>
            <w:tcBorders>
              <w:left w:val="nil"/>
            </w:tcBorders>
          </w:tcPr>
          <w:p w:rsidR="00CF4F57" w:rsidRPr="00CF4F57" w:rsidRDefault="00CF4F57" w:rsidP="00CF4F57">
            <w:pPr>
              <w:rPr>
                <w:rFonts w:ascii="Cambria" w:hAnsi="Cambria" w:cs="Times New Roman"/>
              </w:rPr>
            </w:pPr>
            <w:r w:rsidRPr="00CF4F57">
              <w:rPr>
                <w:rFonts w:ascii="Cambria" w:hAnsi="Cambria" w:cs="Times New Roman"/>
                <w:lang w:val="en-US"/>
              </w:rPr>
              <w:t>Menjelaskan status dan peran sosial</w:t>
            </w:r>
          </w:p>
        </w:tc>
        <w:tc>
          <w:tcPr>
            <w:tcW w:w="1392" w:type="pct"/>
          </w:tcPr>
          <w:p w:rsidR="00CF4F57" w:rsidRPr="00CF4F57" w:rsidRDefault="00CF4F57" w:rsidP="00CF4F57">
            <w:pPr>
              <w:rPr>
                <w:rFonts w:ascii="Cambria" w:hAnsi="Cambria" w:cs="Times New Roman"/>
              </w:rPr>
            </w:pPr>
            <w:r w:rsidRPr="00CF4F57">
              <w:rPr>
                <w:rFonts w:ascii="Cambria" w:hAnsi="Cambria" w:cs="Times New Roman"/>
                <w:lang w:val="en-US"/>
              </w:rPr>
              <w:t>Peranan Masyarakat dalam kegiatan ekonomi seperti: Permintaan, Penawaran, Pasar dan Harga.</w:t>
            </w:r>
          </w:p>
        </w:tc>
        <w:tc>
          <w:tcPr>
            <w:tcW w:w="586" w:type="pct"/>
            <w:vMerge/>
          </w:tcPr>
          <w:p w:rsidR="00CF4F57" w:rsidRPr="00CF4F57" w:rsidRDefault="00CF4F57" w:rsidP="00CF4F57">
            <w:pPr>
              <w:rPr>
                <w:rFonts w:ascii="Cambria" w:hAnsi="Cambria" w:cs="Times New Roman"/>
              </w:rPr>
            </w:pPr>
          </w:p>
        </w:tc>
        <w:tc>
          <w:tcPr>
            <w:tcW w:w="974" w:type="pct"/>
            <w:vMerge/>
          </w:tcPr>
          <w:p w:rsidR="00CF4F57" w:rsidRPr="00CF4F57" w:rsidRDefault="00CF4F57" w:rsidP="00CF4F57">
            <w:pPr>
              <w:numPr>
                <w:ilvl w:val="1"/>
                <w:numId w:val="5"/>
              </w:numPr>
              <w:autoSpaceDE w:val="0"/>
              <w:autoSpaceDN w:val="0"/>
              <w:adjustRightInd w:val="0"/>
              <w:rPr>
                <w:rFonts w:ascii="Cambria" w:hAnsi="Cambria" w:cs="Times New Roman"/>
                <w:color w:val="000000"/>
              </w:rPr>
            </w:pPr>
          </w:p>
        </w:tc>
        <w:tc>
          <w:tcPr>
            <w:tcW w:w="529" w:type="pct"/>
            <w:vMerge/>
          </w:tcPr>
          <w:p w:rsidR="00CF4F57" w:rsidRPr="00CF4F57" w:rsidRDefault="00CF4F57" w:rsidP="00CF4F57">
            <w:pPr>
              <w:numPr>
                <w:ilvl w:val="1"/>
                <w:numId w:val="1"/>
              </w:numPr>
              <w:autoSpaceDE w:val="0"/>
              <w:autoSpaceDN w:val="0"/>
              <w:adjustRightInd w:val="0"/>
              <w:ind w:left="184" w:hanging="184"/>
              <w:rPr>
                <w:rFonts w:ascii="Cambria" w:hAnsi="Cambria" w:cs="Times New Roman"/>
                <w:color w:val="000000"/>
              </w:rPr>
            </w:pPr>
          </w:p>
        </w:tc>
      </w:tr>
      <w:tr w:rsidR="00CF4F57" w:rsidRPr="00CF4F57" w:rsidTr="00AD64CC">
        <w:tc>
          <w:tcPr>
            <w:tcW w:w="498" w:type="pct"/>
            <w:vMerge/>
          </w:tcPr>
          <w:p w:rsidR="00CF4F57" w:rsidRPr="00CF4F57" w:rsidRDefault="00CF4F57" w:rsidP="00CF4F57">
            <w:pPr>
              <w:tabs>
                <w:tab w:val="left" w:pos="1985"/>
              </w:tabs>
              <w:rPr>
                <w:rFonts w:ascii="Cambria" w:hAnsi="Cambria" w:cs="Times New Roman"/>
              </w:rPr>
            </w:pPr>
          </w:p>
        </w:tc>
        <w:tc>
          <w:tcPr>
            <w:tcW w:w="112" w:type="pct"/>
            <w:tcBorders>
              <w:right w:val="nil"/>
            </w:tcBorders>
          </w:tcPr>
          <w:p w:rsidR="00CF4F57" w:rsidRPr="00CF4F57" w:rsidRDefault="00CF4F57" w:rsidP="00CF4F57">
            <w:pPr>
              <w:ind w:left="227" w:right="-57" w:hanging="284"/>
              <w:rPr>
                <w:rFonts w:ascii="Cambria" w:hAnsi="Cambria" w:cs="Times New Roman"/>
                <w:lang w:val="en-US"/>
              </w:rPr>
            </w:pPr>
            <w:r w:rsidRPr="00CF4F57">
              <w:rPr>
                <w:rFonts w:ascii="Cambria" w:hAnsi="Cambria" w:cs="Times New Roman"/>
                <w:lang w:val="en-US"/>
              </w:rPr>
              <w:t>3.7</w:t>
            </w:r>
          </w:p>
        </w:tc>
        <w:tc>
          <w:tcPr>
            <w:tcW w:w="909" w:type="pct"/>
            <w:tcBorders>
              <w:left w:val="nil"/>
            </w:tcBorders>
          </w:tcPr>
          <w:p w:rsidR="00CF4F57" w:rsidRPr="00CF4F57" w:rsidRDefault="00CF4F57" w:rsidP="00CF4F57">
            <w:pPr>
              <w:rPr>
                <w:rFonts w:ascii="Cambria" w:hAnsi="Cambria" w:cs="Times New Roman"/>
              </w:rPr>
            </w:pPr>
            <w:r w:rsidRPr="00CF4F57">
              <w:rPr>
                <w:rFonts w:ascii="Cambria" w:hAnsi="Cambria" w:cs="Times New Roman"/>
                <w:lang w:val="en-US"/>
              </w:rPr>
              <w:t>Menjelaskan diferensiasi dan stratifikasi sosial.</w:t>
            </w:r>
          </w:p>
        </w:tc>
        <w:tc>
          <w:tcPr>
            <w:tcW w:w="1392" w:type="pct"/>
          </w:tcPr>
          <w:p w:rsidR="00CF4F57" w:rsidRPr="00CF4F57" w:rsidRDefault="00CF4F57" w:rsidP="00CF4F57">
            <w:pPr>
              <w:rPr>
                <w:rFonts w:ascii="Cambria" w:hAnsi="Cambria" w:cs="Times New Roman"/>
              </w:rPr>
            </w:pPr>
            <w:r w:rsidRPr="00CF4F57">
              <w:rPr>
                <w:rFonts w:ascii="Cambria" w:hAnsi="Cambria" w:cs="Times New Roman"/>
                <w:lang w:val="en-US"/>
              </w:rPr>
              <w:t>Mengenal Status, Peran Sosial, Diferensiasi dan Stratifikasi Sosial.</w:t>
            </w:r>
          </w:p>
        </w:tc>
        <w:tc>
          <w:tcPr>
            <w:tcW w:w="586" w:type="pct"/>
            <w:vMerge/>
            <w:tcBorders>
              <w:bottom w:val="single" w:sz="4" w:space="0" w:color="auto"/>
            </w:tcBorders>
          </w:tcPr>
          <w:p w:rsidR="00CF4F57" w:rsidRPr="00CF4F57" w:rsidRDefault="00CF4F57" w:rsidP="00CF4F57">
            <w:pPr>
              <w:rPr>
                <w:rFonts w:ascii="Cambria" w:hAnsi="Cambria" w:cs="Times New Roman"/>
              </w:rPr>
            </w:pPr>
          </w:p>
        </w:tc>
        <w:tc>
          <w:tcPr>
            <w:tcW w:w="974" w:type="pct"/>
            <w:vMerge/>
            <w:tcBorders>
              <w:bottom w:val="single" w:sz="4" w:space="0" w:color="auto"/>
            </w:tcBorders>
          </w:tcPr>
          <w:p w:rsidR="00CF4F57" w:rsidRPr="00CF4F57" w:rsidRDefault="00CF4F57" w:rsidP="00CF4F57">
            <w:pPr>
              <w:numPr>
                <w:ilvl w:val="1"/>
                <w:numId w:val="5"/>
              </w:numPr>
              <w:autoSpaceDE w:val="0"/>
              <w:autoSpaceDN w:val="0"/>
              <w:adjustRightInd w:val="0"/>
              <w:rPr>
                <w:rFonts w:ascii="Cambria" w:hAnsi="Cambria" w:cs="Times New Roman"/>
                <w:color w:val="000000"/>
              </w:rPr>
            </w:pPr>
          </w:p>
        </w:tc>
        <w:tc>
          <w:tcPr>
            <w:tcW w:w="529" w:type="pct"/>
            <w:vMerge/>
            <w:tcBorders>
              <w:bottom w:val="single" w:sz="4" w:space="0" w:color="auto"/>
            </w:tcBorders>
          </w:tcPr>
          <w:p w:rsidR="00CF4F57" w:rsidRPr="00CF4F57" w:rsidRDefault="00CF4F57" w:rsidP="00CF4F57">
            <w:pPr>
              <w:numPr>
                <w:ilvl w:val="1"/>
                <w:numId w:val="1"/>
              </w:numPr>
              <w:autoSpaceDE w:val="0"/>
              <w:autoSpaceDN w:val="0"/>
              <w:adjustRightInd w:val="0"/>
              <w:ind w:left="184" w:hanging="184"/>
              <w:rPr>
                <w:rFonts w:ascii="Cambria" w:hAnsi="Cambria" w:cs="Times New Roman"/>
                <w:color w:val="000000"/>
              </w:rPr>
            </w:pPr>
          </w:p>
        </w:tc>
      </w:tr>
      <w:tr w:rsidR="00CF4F57" w:rsidRPr="00CF4F57" w:rsidTr="00AD64CC">
        <w:tc>
          <w:tcPr>
            <w:tcW w:w="498" w:type="pct"/>
            <w:vMerge w:val="restart"/>
          </w:tcPr>
          <w:p w:rsidR="00CF4F57" w:rsidRPr="00CF4F57" w:rsidRDefault="00CF4F57" w:rsidP="00CF4F57">
            <w:pPr>
              <w:tabs>
                <w:tab w:val="left" w:pos="1985"/>
              </w:tabs>
              <w:rPr>
                <w:rFonts w:ascii="Cambria" w:hAnsi="Cambria" w:cs="Times New Roman"/>
              </w:rPr>
            </w:pPr>
          </w:p>
        </w:tc>
        <w:tc>
          <w:tcPr>
            <w:tcW w:w="112" w:type="pct"/>
            <w:vMerge w:val="restart"/>
            <w:tcBorders>
              <w:right w:val="nil"/>
            </w:tcBorders>
          </w:tcPr>
          <w:p w:rsidR="00CF4F57" w:rsidRPr="00CF4F57" w:rsidRDefault="00CF4F57" w:rsidP="00CF4F57">
            <w:pPr>
              <w:ind w:left="227" w:right="-57" w:hanging="284"/>
              <w:rPr>
                <w:rFonts w:ascii="Cambria" w:hAnsi="Cambria" w:cs="Times New Roman"/>
                <w:lang w:val="en-US"/>
              </w:rPr>
            </w:pPr>
            <w:r w:rsidRPr="00CF4F57">
              <w:rPr>
                <w:rFonts w:ascii="Cambria" w:hAnsi="Cambria" w:cs="Times New Roman"/>
                <w:lang w:val="en-US"/>
              </w:rPr>
              <w:t>4.1</w:t>
            </w:r>
          </w:p>
        </w:tc>
        <w:tc>
          <w:tcPr>
            <w:tcW w:w="909" w:type="pct"/>
            <w:vMerge w:val="restart"/>
            <w:tcBorders>
              <w:left w:val="nil"/>
            </w:tcBorders>
          </w:tcPr>
          <w:p w:rsidR="00CF4F57" w:rsidRPr="00CF4F57" w:rsidRDefault="00CF4F57" w:rsidP="00CF4F57">
            <w:pPr>
              <w:rPr>
                <w:rFonts w:ascii="Cambria" w:hAnsi="Cambria" w:cs="Times New Roman"/>
              </w:rPr>
            </w:pPr>
            <w:r w:rsidRPr="00CF4F57">
              <w:rPr>
                <w:rFonts w:ascii="Cambria" w:hAnsi="Cambria" w:cs="Times New Roman"/>
                <w:lang w:val="en-US"/>
              </w:rPr>
              <w:t>Menjelaskan keragaman sosial budaya di masyarakat</w:t>
            </w:r>
          </w:p>
        </w:tc>
        <w:tc>
          <w:tcPr>
            <w:tcW w:w="1392" w:type="pct"/>
          </w:tcPr>
          <w:p w:rsidR="00CF4F57" w:rsidRPr="00CF4F57" w:rsidRDefault="00CF4F57" w:rsidP="00CF4F57">
            <w:pPr>
              <w:rPr>
                <w:rFonts w:ascii="Cambria" w:hAnsi="Cambria" w:cs="Times New Roman"/>
              </w:rPr>
            </w:pPr>
            <w:r w:rsidRPr="00CF4F57">
              <w:rPr>
                <w:rFonts w:ascii="Cambria" w:hAnsi="Cambria" w:cs="Times New Roman"/>
              </w:rPr>
              <w:t xml:space="preserve">Mengenal Pengaruh faktor Geografis yang memengaruhi keragaman budaya seperti: Pengaruh isolasi geografis terhadap keragaman budaya, Pengaruh Iklim terhadap keragaman budaya dan Pengaruh letak geografis terhadap keragaman budaya. </w:t>
            </w:r>
          </w:p>
        </w:tc>
        <w:tc>
          <w:tcPr>
            <w:tcW w:w="586" w:type="pct"/>
            <w:vMerge w:val="restart"/>
            <w:tcBorders>
              <w:top w:val="single" w:sz="4" w:space="0" w:color="auto"/>
            </w:tcBorders>
          </w:tcPr>
          <w:p w:rsidR="00CF4F57" w:rsidRPr="00CF4F57" w:rsidRDefault="00CF4F57" w:rsidP="00CF4F57">
            <w:pPr>
              <w:jc w:val="center"/>
              <w:rPr>
                <w:rFonts w:ascii="Cambria" w:hAnsi="Cambria" w:cs="Times New Roman"/>
              </w:rPr>
            </w:pPr>
            <w:r w:rsidRPr="00CF4F57">
              <w:rPr>
                <w:rFonts w:ascii="Cambria" w:hAnsi="Cambria" w:cs="Times New Roman"/>
              </w:rPr>
              <w:t>Pemberdayaan Masyarakat</w:t>
            </w:r>
          </w:p>
        </w:tc>
        <w:tc>
          <w:tcPr>
            <w:tcW w:w="974" w:type="pct"/>
            <w:vMerge w:val="restart"/>
            <w:tcBorders>
              <w:top w:val="single" w:sz="4" w:space="0" w:color="auto"/>
            </w:tcBorders>
          </w:tcPr>
          <w:p w:rsidR="00CF4F57" w:rsidRPr="00CF4F57" w:rsidRDefault="00CF4F57" w:rsidP="00CF4F57">
            <w:pPr>
              <w:numPr>
                <w:ilvl w:val="0"/>
                <w:numId w:val="5"/>
              </w:numPr>
              <w:autoSpaceDE w:val="0"/>
              <w:autoSpaceDN w:val="0"/>
              <w:adjustRightInd w:val="0"/>
              <w:rPr>
                <w:rFonts w:ascii="Cambria" w:hAnsi="Cambria" w:cs="Times New Roman"/>
                <w:color w:val="000000"/>
              </w:rPr>
            </w:pPr>
            <w:r w:rsidRPr="00CF4F57">
              <w:rPr>
                <w:rFonts w:ascii="Cambria" w:hAnsi="Cambria" w:cs="Times New Roman"/>
                <w:color w:val="000000"/>
              </w:rPr>
              <w:t>Pengaruh Faktor Geografis yang Memengaruhi Keragaman Buday</w:t>
            </w:r>
          </w:p>
          <w:p w:rsidR="00CF4F57" w:rsidRPr="00CF4F57" w:rsidRDefault="00CF4F57" w:rsidP="00CF4F57">
            <w:pPr>
              <w:numPr>
                <w:ilvl w:val="0"/>
                <w:numId w:val="5"/>
              </w:numPr>
              <w:autoSpaceDE w:val="0"/>
              <w:autoSpaceDN w:val="0"/>
              <w:adjustRightInd w:val="0"/>
              <w:rPr>
                <w:rFonts w:ascii="Cambria" w:hAnsi="Cambria" w:cs="Times New Roman"/>
                <w:color w:val="000000"/>
              </w:rPr>
            </w:pPr>
            <w:r w:rsidRPr="00CF4F57">
              <w:rPr>
                <w:rFonts w:ascii="Cambria" w:hAnsi="Cambria" w:cs="Times New Roman"/>
                <w:color w:val="000000"/>
              </w:rPr>
              <w:t>Jenis Keragaman Budaya</w:t>
            </w:r>
          </w:p>
          <w:p w:rsidR="00CF4F57" w:rsidRPr="00CF4F57" w:rsidRDefault="00CF4F57" w:rsidP="00CF4F57">
            <w:pPr>
              <w:numPr>
                <w:ilvl w:val="0"/>
                <w:numId w:val="5"/>
              </w:numPr>
              <w:autoSpaceDE w:val="0"/>
              <w:autoSpaceDN w:val="0"/>
              <w:adjustRightInd w:val="0"/>
              <w:rPr>
                <w:rFonts w:ascii="Cambria" w:hAnsi="Cambria" w:cs="Times New Roman"/>
                <w:color w:val="000000"/>
              </w:rPr>
            </w:pPr>
            <w:r w:rsidRPr="00CF4F57">
              <w:rPr>
                <w:rFonts w:ascii="Cambria" w:hAnsi="Cambria" w:cs="Times New Roman"/>
                <w:color w:val="000000"/>
              </w:rPr>
              <w:t xml:space="preserve">Sejarah Lokal </w:t>
            </w:r>
          </w:p>
          <w:p w:rsidR="00CF4F57" w:rsidRPr="00CF4F57" w:rsidRDefault="00CF4F57" w:rsidP="00CF4F57">
            <w:pPr>
              <w:numPr>
                <w:ilvl w:val="0"/>
                <w:numId w:val="5"/>
              </w:numPr>
              <w:autoSpaceDE w:val="0"/>
              <w:autoSpaceDN w:val="0"/>
              <w:adjustRightInd w:val="0"/>
              <w:rPr>
                <w:rFonts w:ascii="Cambria" w:hAnsi="Cambria" w:cs="Times New Roman"/>
                <w:color w:val="000000"/>
              </w:rPr>
            </w:pPr>
            <w:r w:rsidRPr="00CF4F57">
              <w:rPr>
                <w:rFonts w:ascii="Cambria" w:hAnsi="Cambria" w:cs="Times New Roman"/>
                <w:color w:val="000000"/>
              </w:rPr>
              <w:t>Permasalahan Sosial Budaya</w:t>
            </w:r>
          </w:p>
          <w:p w:rsidR="00CF4F57" w:rsidRPr="00CF4F57" w:rsidRDefault="00CF4F57" w:rsidP="00CF4F57">
            <w:pPr>
              <w:numPr>
                <w:ilvl w:val="0"/>
                <w:numId w:val="5"/>
              </w:numPr>
              <w:autoSpaceDE w:val="0"/>
              <w:autoSpaceDN w:val="0"/>
              <w:adjustRightInd w:val="0"/>
              <w:rPr>
                <w:rFonts w:ascii="Cambria" w:hAnsi="Cambria" w:cs="Times New Roman"/>
                <w:color w:val="000000"/>
              </w:rPr>
            </w:pPr>
            <w:r w:rsidRPr="00CF4F57">
              <w:rPr>
                <w:rFonts w:ascii="Cambria" w:hAnsi="Cambria" w:cs="Times New Roman"/>
                <w:color w:val="000000"/>
              </w:rPr>
              <w:t>Uang</w:t>
            </w:r>
          </w:p>
          <w:p w:rsidR="00CF4F57" w:rsidRPr="00CF4F57" w:rsidRDefault="00CF4F57" w:rsidP="00CF4F57">
            <w:pPr>
              <w:numPr>
                <w:ilvl w:val="0"/>
                <w:numId w:val="5"/>
              </w:numPr>
              <w:autoSpaceDE w:val="0"/>
              <w:autoSpaceDN w:val="0"/>
              <w:adjustRightInd w:val="0"/>
              <w:rPr>
                <w:rFonts w:ascii="Cambria" w:hAnsi="Cambria" w:cs="Times New Roman"/>
                <w:color w:val="000000"/>
              </w:rPr>
            </w:pPr>
            <w:r w:rsidRPr="00CF4F57">
              <w:rPr>
                <w:rFonts w:ascii="Cambria" w:hAnsi="Cambria" w:cs="Times New Roman"/>
                <w:color w:val="000000"/>
              </w:rPr>
              <w:t>Pendapatan</w:t>
            </w:r>
          </w:p>
          <w:p w:rsidR="00CF4F57" w:rsidRPr="00CF4F57" w:rsidRDefault="00CF4F57" w:rsidP="00CF4F57">
            <w:pPr>
              <w:numPr>
                <w:ilvl w:val="0"/>
                <w:numId w:val="5"/>
              </w:numPr>
              <w:autoSpaceDE w:val="0"/>
              <w:autoSpaceDN w:val="0"/>
              <w:adjustRightInd w:val="0"/>
              <w:rPr>
                <w:rFonts w:ascii="Cambria" w:hAnsi="Cambria" w:cs="Times New Roman"/>
                <w:color w:val="000000"/>
              </w:rPr>
            </w:pPr>
            <w:r w:rsidRPr="00CF4F57">
              <w:rPr>
                <w:rFonts w:ascii="Cambria" w:hAnsi="Cambria" w:cs="Times New Roman"/>
                <w:color w:val="000000"/>
              </w:rPr>
              <w:t>Tabungan</w:t>
            </w:r>
          </w:p>
          <w:p w:rsidR="00CF4F57" w:rsidRPr="00CF4F57" w:rsidRDefault="00CF4F57" w:rsidP="00CF4F57">
            <w:pPr>
              <w:numPr>
                <w:ilvl w:val="0"/>
                <w:numId w:val="5"/>
              </w:numPr>
              <w:autoSpaceDE w:val="0"/>
              <w:autoSpaceDN w:val="0"/>
              <w:adjustRightInd w:val="0"/>
              <w:rPr>
                <w:rFonts w:ascii="Cambria" w:hAnsi="Cambria" w:cs="Times New Roman"/>
                <w:color w:val="000000"/>
              </w:rPr>
            </w:pPr>
            <w:r w:rsidRPr="00CF4F57">
              <w:rPr>
                <w:rFonts w:ascii="Cambria" w:hAnsi="Cambria" w:cs="Times New Roman"/>
                <w:color w:val="000000"/>
              </w:rPr>
              <w:t xml:space="preserve">Investasi </w:t>
            </w:r>
          </w:p>
          <w:p w:rsidR="00CF4F57" w:rsidRPr="00CF4F57" w:rsidRDefault="00CF4F57" w:rsidP="00CF4F57">
            <w:pPr>
              <w:numPr>
                <w:ilvl w:val="0"/>
                <w:numId w:val="5"/>
              </w:numPr>
              <w:autoSpaceDE w:val="0"/>
              <w:autoSpaceDN w:val="0"/>
              <w:adjustRightInd w:val="0"/>
              <w:rPr>
                <w:rFonts w:ascii="Cambria" w:hAnsi="Cambria" w:cs="Times New Roman"/>
                <w:color w:val="000000"/>
              </w:rPr>
            </w:pPr>
            <w:r w:rsidRPr="00CF4F57">
              <w:rPr>
                <w:rFonts w:ascii="Cambria" w:hAnsi="Cambria" w:cs="Times New Roman"/>
                <w:color w:val="000000"/>
              </w:rPr>
              <w:t xml:space="preserve">Literasi Keuangan </w:t>
            </w:r>
          </w:p>
          <w:p w:rsidR="00CF4F57" w:rsidRPr="00CF4F57" w:rsidRDefault="00CF4F57" w:rsidP="00CF4F57">
            <w:pPr>
              <w:numPr>
                <w:ilvl w:val="0"/>
                <w:numId w:val="5"/>
              </w:numPr>
              <w:autoSpaceDE w:val="0"/>
              <w:autoSpaceDN w:val="0"/>
              <w:adjustRightInd w:val="0"/>
              <w:rPr>
                <w:rFonts w:ascii="Cambria" w:hAnsi="Cambria" w:cs="Times New Roman"/>
                <w:color w:val="000000"/>
              </w:rPr>
            </w:pPr>
            <w:r w:rsidRPr="00CF4F57">
              <w:rPr>
                <w:rFonts w:ascii="Cambria" w:hAnsi="Cambria" w:cs="Times New Roman"/>
                <w:color w:val="000000"/>
              </w:rPr>
              <w:t>Pengelolaan Keuangan Keluarga</w:t>
            </w:r>
          </w:p>
        </w:tc>
        <w:tc>
          <w:tcPr>
            <w:tcW w:w="529" w:type="pct"/>
            <w:vMerge w:val="restart"/>
            <w:tcBorders>
              <w:top w:val="single" w:sz="4" w:space="0" w:color="auto"/>
            </w:tcBorders>
          </w:tcPr>
          <w:p w:rsidR="00CF4F57" w:rsidRPr="00CF4F57" w:rsidRDefault="00CF4F57" w:rsidP="00CF4F57">
            <w:pPr>
              <w:numPr>
                <w:ilvl w:val="0"/>
                <w:numId w:val="3"/>
              </w:numPr>
              <w:autoSpaceDE w:val="0"/>
              <w:autoSpaceDN w:val="0"/>
              <w:adjustRightInd w:val="0"/>
              <w:rPr>
                <w:rFonts w:ascii="Cambria" w:hAnsi="Cambria" w:cs="Times New Roman"/>
                <w:color w:val="000000"/>
              </w:rPr>
            </w:pPr>
            <w:r w:rsidRPr="00CF4F57">
              <w:rPr>
                <w:rFonts w:ascii="Cambria" w:hAnsi="Cambria" w:cs="Times New Roman"/>
                <w:color w:val="000000"/>
              </w:rPr>
              <w:t>Sikap</w:t>
            </w:r>
          </w:p>
          <w:p w:rsidR="00CF4F57" w:rsidRPr="00CF4F57" w:rsidRDefault="00CF4F57" w:rsidP="00CF4F57">
            <w:pPr>
              <w:numPr>
                <w:ilvl w:val="0"/>
                <w:numId w:val="3"/>
              </w:numPr>
              <w:autoSpaceDE w:val="0"/>
              <w:autoSpaceDN w:val="0"/>
              <w:adjustRightInd w:val="0"/>
              <w:rPr>
                <w:rFonts w:ascii="Cambria" w:hAnsi="Cambria" w:cs="Times New Roman"/>
                <w:color w:val="000000"/>
              </w:rPr>
            </w:pPr>
            <w:r w:rsidRPr="00CF4F57">
              <w:rPr>
                <w:rFonts w:ascii="Cambria" w:hAnsi="Cambria" w:cs="Times New Roman"/>
                <w:color w:val="000000"/>
              </w:rPr>
              <w:t>Pengatahuan</w:t>
            </w:r>
          </w:p>
          <w:p w:rsidR="00CF4F57" w:rsidRPr="00CF4F57" w:rsidRDefault="00CF4F57" w:rsidP="00CF4F57">
            <w:pPr>
              <w:numPr>
                <w:ilvl w:val="0"/>
                <w:numId w:val="3"/>
              </w:numPr>
              <w:autoSpaceDE w:val="0"/>
              <w:autoSpaceDN w:val="0"/>
              <w:adjustRightInd w:val="0"/>
              <w:rPr>
                <w:rFonts w:ascii="Cambria" w:hAnsi="Cambria" w:cs="Times New Roman"/>
                <w:color w:val="000000"/>
              </w:rPr>
            </w:pPr>
            <w:r w:rsidRPr="00CF4F57">
              <w:rPr>
                <w:rFonts w:ascii="Cambria" w:hAnsi="Cambria" w:cs="Times New Roman"/>
                <w:color w:val="000000"/>
              </w:rPr>
              <w:t>Keterampilan</w:t>
            </w:r>
          </w:p>
        </w:tc>
      </w:tr>
      <w:tr w:rsidR="00CF4F57" w:rsidRPr="00CF4F57" w:rsidTr="00AD64CC">
        <w:tc>
          <w:tcPr>
            <w:tcW w:w="498" w:type="pct"/>
            <w:vMerge/>
          </w:tcPr>
          <w:p w:rsidR="00CF4F57" w:rsidRPr="00CF4F57" w:rsidRDefault="00CF4F57" w:rsidP="00CF4F57">
            <w:pPr>
              <w:tabs>
                <w:tab w:val="left" w:pos="1985"/>
              </w:tabs>
              <w:rPr>
                <w:rFonts w:ascii="Cambria" w:hAnsi="Cambria" w:cs="Times New Roman"/>
              </w:rPr>
            </w:pPr>
          </w:p>
        </w:tc>
        <w:tc>
          <w:tcPr>
            <w:tcW w:w="112" w:type="pct"/>
            <w:vMerge/>
            <w:tcBorders>
              <w:right w:val="nil"/>
            </w:tcBorders>
          </w:tcPr>
          <w:p w:rsidR="00CF4F57" w:rsidRPr="00CF4F57" w:rsidRDefault="00CF4F57" w:rsidP="00CF4F57">
            <w:pPr>
              <w:ind w:left="227" w:right="-57" w:hanging="284"/>
              <w:rPr>
                <w:rFonts w:ascii="Cambria" w:hAnsi="Cambria" w:cs="Times New Roman"/>
                <w:lang w:val="en-US"/>
              </w:rPr>
            </w:pPr>
          </w:p>
        </w:tc>
        <w:tc>
          <w:tcPr>
            <w:tcW w:w="909" w:type="pct"/>
            <w:vMerge/>
            <w:tcBorders>
              <w:left w:val="nil"/>
            </w:tcBorders>
          </w:tcPr>
          <w:p w:rsidR="00CF4F57" w:rsidRPr="00CF4F57" w:rsidRDefault="00CF4F57" w:rsidP="00CF4F57">
            <w:pPr>
              <w:rPr>
                <w:rFonts w:ascii="Cambria" w:hAnsi="Cambria" w:cs="Times New Roman"/>
                <w:lang w:val="en-US"/>
              </w:rPr>
            </w:pPr>
          </w:p>
        </w:tc>
        <w:tc>
          <w:tcPr>
            <w:tcW w:w="1392" w:type="pct"/>
          </w:tcPr>
          <w:p w:rsidR="00CF4F57" w:rsidRPr="00CF4F57" w:rsidRDefault="00CF4F57" w:rsidP="00CF4F57">
            <w:pPr>
              <w:rPr>
                <w:rFonts w:ascii="Cambria" w:hAnsi="Cambria" w:cs="Times New Roman"/>
              </w:rPr>
            </w:pPr>
            <w:r w:rsidRPr="00CF4F57">
              <w:rPr>
                <w:rFonts w:ascii="Cambria" w:hAnsi="Cambria" w:cs="Times New Roman"/>
                <w:lang w:val="en-US"/>
              </w:rPr>
              <w:t>Mengenal Jenis Keragaman Budaya.</w:t>
            </w:r>
          </w:p>
        </w:tc>
        <w:tc>
          <w:tcPr>
            <w:tcW w:w="586" w:type="pct"/>
            <w:vMerge/>
            <w:tcBorders>
              <w:top w:val="single" w:sz="4" w:space="0" w:color="auto"/>
            </w:tcBorders>
          </w:tcPr>
          <w:p w:rsidR="00CF4F57" w:rsidRPr="00CF4F57" w:rsidRDefault="00CF4F57" w:rsidP="00CF4F57">
            <w:pPr>
              <w:jc w:val="center"/>
              <w:rPr>
                <w:rFonts w:ascii="Cambria" w:hAnsi="Cambria" w:cs="Times New Roman"/>
              </w:rPr>
            </w:pPr>
          </w:p>
        </w:tc>
        <w:tc>
          <w:tcPr>
            <w:tcW w:w="974" w:type="pct"/>
            <w:vMerge/>
            <w:tcBorders>
              <w:top w:val="single" w:sz="4" w:space="0" w:color="auto"/>
            </w:tcBorders>
          </w:tcPr>
          <w:p w:rsidR="00CF4F57" w:rsidRPr="00CF4F57" w:rsidRDefault="00CF4F57" w:rsidP="00CF4F57">
            <w:pPr>
              <w:numPr>
                <w:ilvl w:val="1"/>
                <w:numId w:val="1"/>
              </w:numPr>
              <w:autoSpaceDE w:val="0"/>
              <w:autoSpaceDN w:val="0"/>
              <w:adjustRightInd w:val="0"/>
              <w:ind w:left="184" w:hanging="184"/>
              <w:rPr>
                <w:rFonts w:ascii="Cambria" w:hAnsi="Cambria" w:cs="Times New Roman"/>
                <w:color w:val="000000"/>
              </w:rPr>
            </w:pPr>
          </w:p>
        </w:tc>
        <w:tc>
          <w:tcPr>
            <w:tcW w:w="529" w:type="pct"/>
            <w:vMerge/>
            <w:tcBorders>
              <w:top w:val="single" w:sz="4" w:space="0" w:color="auto"/>
            </w:tcBorders>
          </w:tcPr>
          <w:p w:rsidR="00CF4F57" w:rsidRPr="00CF4F57" w:rsidRDefault="00CF4F57" w:rsidP="00CF4F57">
            <w:pPr>
              <w:numPr>
                <w:ilvl w:val="0"/>
                <w:numId w:val="3"/>
              </w:numPr>
              <w:autoSpaceDE w:val="0"/>
              <w:autoSpaceDN w:val="0"/>
              <w:adjustRightInd w:val="0"/>
              <w:rPr>
                <w:rFonts w:ascii="Cambria" w:hAnsi="Cambria" w:cs="Times New Roman"/>
                <w:color w:val="000000"/>
              </w:rPr>
            </w:pPr>
          </w:p>
        </w:tc>
      </w:tr>
      <w:tr w:rsidR="00CF4F57" w:rsidRPr="00CF4F57" w:rsidTr="00AD64CC">
        <w:tc>
          <w:tcPr>
            <w:tcW w:w="498" w:type="pct"/>
            <w:vMerge/>
          </w:tcPr>
          <w:p w:rsidR="00CF4F57" w:rsidRPr="00CF4F57" w:rsidRDefault="00CF4F57" w:rsidP="00CF4F57">
            <w:pPr>
              <w:tabs>
                <w:tab w:val="left" w:pos="1985"/>
              </w:tabs>
              <w:rPr>
                <w:rFonts w:ascii="Cambria" w:hAnsi="Cambria" w:cs="Times New Roman"/>
              </w:rPr>
            </w:pPr>
          </w:p>
        </w:tc>
        <w:tc>
          <w:tcPr>
            <w:tcW w:w="112" w:type="pct"/>
            <w:vMerge/>
            <w:tcBorders>
              <w:right w:val="nil"/>
            </w:tcBorders>
          </w:tcPr>
          <w:p w:rsidR="00CF4F57" w:rsidRPr="00CF4F57" w:rsidRDefault="00CF4F57" w:rsidP="00CF4F57">
            <w:pPr>
              <w:ind w:left="227" w:right="-57" w:hanging="284"/>
              <w:rPr>
                <w:rFonts w:ascii="Cambria" w:hAnsi="Cambria" w:cs="Times New Roman"/>
                <w:lang w:val="en-US"/>
              </w:rPr>
            </w:pPr>
          </w:p>
        </w:tc>
        <w:tc>
          <w:tcPr>
            <w:tcW w:w="909" w:type="pct"/>
            <w:vMerge/>
            <w:tcBorders>
              <w:left w:val="nil"/>
            </w:tcBorders>
          </w:tcPr>
          <w:p w:rsidR="00CF4F57" w:rsidRPr="00CF4F57" w:rsidRDefault="00CF4F57" w:rsidP="00CF4F57">
            <w:pPr>
              <w:rPr>
                <w:rFonts w:ascii="Cambria" w:hAnsi="Cambria" w:cs="Times New Roman"/>
                <w:lang w:val="en-US"/>
              </w:rPr>
            </w:pPr>
          </w:p>
        </w:tc>
        <w:tc>
          <w:tcPr>
            <w:tcW w:w="1392" w:type="pct"/>
          </w:tcPr>
          <w:p w:rsidR="00CF4F57" w:rsidRPr="00CF4F57" w:rsidRDefault="00CF4F57" w:rsidP="00CF4F57">
            <w:pPr>
              <w:rPr>
                <w:rFonts w:ascii="Cambria" w:hAnsi="Cambria" w:cs="Times New Roman"/>
              </w:rPr>
            </w:pPr>
            <w:r w:rsidRPr="00CF4F57">
              <w:rPr>
                <w:rFonts w:ascii="Cambria" w:hAnsi="Cambria" w:cs="Times New Roman"/>
                <w:lang w:val="en-US"/>
              </w:rPr>
              <w:t>Mengenal Sejarah local: Sultan Nuku, Ratu Kalinyamat, Laksamana Malahayati dan Syarif Abdurrahman.</w:t>
            </w:r>
          </w:p>
        </w:tc>
        <w:tc>
          <w:tcPr>
            <w:tcW w:w="586" w:type="pct"/>
            <w:vMerge/>
            <w:tcBorders>
              <w:top w:val="single" w:sz="4" w:space="0" w:color="auto"/>
            </w:tcBorders>
          </w:tcPr>
          <w:p w:rsidR="00CF4F57" w:rsidRPr="00CF4F57" w:rsidRDefault="00CF4F57" w:rsidP="00CF4F57">
            <w:pPr>
              <w:jc w:val="center"/>
              <w:rPr>
                <w:rFonts w:ascii="Cambria" w:hAnsi="Cambria" w:cs="Times New Roman"/>
              </w:rPr>
            </w:pPr>
          </w:p>
        </w:tc>
        <w:tc>
          <w:tcPr>
            <w:tcW w:w="974" w:type="pct"/>
            <w:vMerge/>
            <w:tcBorders>
              <w:top w:val="single" w:sz="4" w:space="0" w:color="auto"/>
            </w:tcBorders>
          </w:tcPr>
          <w:p w:rsidR="00CF4F57" w:rsidRPr="00CF4F57" w:rsidRDefault="00CF4F57" w:rsidP="00CF4F57">
            <w:pPr>
              <w:numPr>
                <w:ilvl w:val="1"/>
                <w:numId w:val="1"/>
              </w:numPr>
              <w:autoSpaceDE w:val="0"/>
              <w:autoSpaceDN w:val="0"/>
              <w:adjustRightInd w:val="0"/>
              <w:ind w:left="184" w:hanging="184"/>
              <w:rPr>
                <w:rFonts w:ascii="Cambria" w:hAnsi="Cambria" w:cs="Times New Roman"/>
                <w:color w:val="000000"/>
              </w:rPr>
            </w:pPr>
          </w:p>
        </w:tc>
        <w:tc>
          <w:tcPr>
            <w:tcW w:w="529" w:type="pct"/>
            <w:vMerge/>
            <w:tcBorders>
              <w:top w:val="single" w:sz="4" w:space="0" w:color="auto"/>
            </w:tcBorders>
          </w:tcPr>
          <w:p w:rsidR="00CF4F57" w:rsidRPr="00CF4F57" w:rsidRDefault="00CF4F57" w:rsidP="00CF4F57">
            <w:pPr>
              <w:numPr>
                <w:ilvl w:val="0"/>
                <w:numId w:val="3"/>
              </w:numPr>
              <w:autoSpaceDE w:val="0"/>
              <w:autoSpaceDN w:val="0"/>
              <w:adjustRightInd w:val="0"/>
              <w:rPr>
                <w:rFonts w:ascii="Cambria" w:hAnsi="Cambria" w:cs="Times New Roman"/>
                <w:color w:val="000000"/>
              </w:rPr>
            </w:pPr>
          </w:p>
        </w:tc>
      </w:tr>
      <w:tr w:rsidR="00CF4F57" w:rsidRPr="00CF4F57" w:rsidTr="00AD64CC">
        <w:tc>
          <w:tcPr>
            <w:tcW w:w="498" w:type="pct"/>
            <w:vMerge/>
          </w:tcPr>
          <w:p w:rsidR="00CF4F57" w:rsidRPr="00CF4F57" w:rsidRDefault="00CF4F57" w:rsidP="00CF4F57">
            <w:pPr>
              <w:tabs>
                <w:tab w:val="left" w:pos="1985"/>
              </w:tabs>
              <w:rPr>
                <w:rFonts w:ascii="Cambria" w:hAnsi="Cambria" w:cs="Times New Roman"/>
              </w:rPr>
            </w:pPr>
          </w:p>
        </w:tc>
        <w:tc>
          <w:tcPr>
            <w:tcW w:w="112" w:type="pct"/>
            <w:tcBorders>
              <w:right w:val="nil"/>
            </w:tcBorders>
          </w:tcPr>
          <w:p w:rsidR="00CF4F57" w:rsidRPr="00CF4F57" w:rsidRDefault="00CF4F57" w:rsidP="00CF4F57">
            <w:pPr>
              <w:ind w:left="227" w:right="-57" w:hanging="284"/>
              <w:rPr>
                <w:rFonts w:ascii="Cambria" w:hAnsi="Cambria" w:cs="Times New Roman"/>
                <w:lang w:val="en-US"/>
              </w:rPr>
            </w:pPr>
            <w:r w:rsidRPr="00CF4F57">
              <w:rPr>
                <w:rFonts w:ascii="Cambria" w:hAnsi="Cambria" w:cs="Times New Roman"/>
                <w:lang w:val="en-US"/>
              </w:rPr>
              <w:t>4.2</w:t>
            </w:r>
          </w:p>
        </w:tc>
        <w:tc>
          <w:tcPr>
            <w:tcW w:w="909" w:type="pct"/>
            <w:tcBorders>
              <w:left w:val="nil"/>
            </w:tcBorders>
          </w:tcPr>
          <w:p w:rsidR="00CF4F57" w:rsidRPr="00CF4F57" w:rsidRDefault="00CF4F57" w:rsidP="00CF4F57">
            <w:pPr>
              <w:rPr>
                <w:rFonts w:ascii="Cambria" w:hAnsi="Cambria" w:cs="Times New Roman"/>
              </w:rPr>
            </w:pPr>
            <w:r w:rsidRPr="00CF4F57">
              <w:rPr>
                <w:rFonts w:ascii="Cambria" w:hAnsi="Cambria" w:cs="Times New Roman"/>
                <w:lang w:val="en-US"/>
              </w:rPr>
              <w:t>Menguraikan permasalahan dalam kehidupan sosial budaya</w:t>
            </w:r>
          </w:p>
        </w:tc>
        <w:tc>
          <w:tcPr>
            <w:tcW w:w="1392" w:type="pct"/>
          </w:tcPr>
          <w:p w:rsidR="00CF4F57" w:rsidRPr="00CF4F57" w:rsidRDefault="00CF4F57" w:rsidP="00CF4F57">
            <w:pPr>
              <w:rPr>
                <w:rFonts w:ascii="Cambria" w:hAnsi="Cambria" w:cs="Times New Roman"/>
              </w:rPr>
            </w:pPr>
            <w:r w:rsidRPr="00CF4F57">
              <w:rPr>
                <w:rFonts w:ascii="Cambria" w:hAnsi="Cambria" w:cs="Times New Roman"/>
                <w:lang w:val="en-US"/>
              </w:rPr>
              <w:t>Mengenal Permasalahan Kehidupan Sosial Budaya: Eksploitasi Pembangunan Berlebihan, Kesenjangan sosial dan kemiskinan,  Kesetaraan gender dan Kenakalan remaja.</w:t>
            </w:r>
          </w:p>
        </w:tc>
        <w:tc>
          <w:tcPr>
            <w:tcW w:w="586" w:type="pct"/>
            <w:vMerge/>
          </w:tcPr>
          <w:p w:rsidR="00CF4F57" w:rsidRPr="00CF4F57" w:rsidRDefault="00CF4F57" w:rsidP="00CF4F57">
            <w:pPr>
              <w:rPr>
                <w:rFonts w:ascii="Cambria" w:hAnsi="Cambria" w:cs="Arial"/>
                <w:b/>
                <w:lang w:val="en-US"/>
              </w:rPr>
            </w:pPr>
          </w:p>
        </w:tc>
        <w:tc>
          <w:tcPr>
            <w:tcW w:w="974" w:type="pct"/>
            <w:vMerge/>
          </w:tcPr>
          <w:p w:rsidR="00CF4F57" w:rsidRPr="00CF4F57" w:rsidRDefault="00CF4F57" w:rsidP="00CF4F57">
            <w:pPr>
              <w:numPr>
                <w:ilvl w:val="1"/>
                <w:numId w:val="1"/>
              </w:numPr>
              <w:autoSpaceDE w:val="0"/>
              <w:autoSpaceDN w:val="0"/>
              <w:adjustRightInd w:val="0"/>
              <w:ind w:left="184" w:hanging="184"/>
              <w:rPr>
                <w:rFonts w:ascii="Cambria" w:hAnsi="Cambria" w:cs="Times New Roman"/>
                <w:color w:val="000000"/>
              </w:rPr>
            </w:pPr>
          </w:p>
        </w:tc>
        <w:tc>
          <w:tcPr>
            <w:tcW w:w="529" w:type="pct"/>
            <w:vMerge/>
          </w:tcPr>
          <w:p w:rsidR="00CF4F57" w:rsidRPr="00CF4F57" w:rsidRDefault="00CF4F57" w:rsidP="00CF4F57">
            <w:pPr>
              <w:numPr>
                <w:ilvl w:val="1"/>
                <w:numId w:val="1"/>
              </w:numPr>
              <w:autoSpaceDE w:val="0"/>
              <w:autoSpaceDN w:val="0"/>
              <w:adjustRightInd w:val="0"/>
              <w:ind w:left="184" w:hanging="184"/>
              <w:rPr>
                <w:rFonts w:ascii="Cambria" w:hAnsi="Cambria" w:cs="Times New Roman"/>
                <w:color w:val="000000"/>
              </w:rPr>
            </w:pPr>
          </w:p>
        </w:tc>
      </w:tr>
      <w:tr w:rsidR="00CF4F57" w:rsidRPr="00CF4F57" w:rsidTr="00AD64CC">
        <w:tc>
          <w:tcPr>
            <w:tcW w:w="498" w:type="pct"/>
            <w:vMerge/>
          </w:tcPr>
          <w:p w:rsidR="00CF4F57" w:rsidRPr="00CF4F57" w:rsidRDefault="00CF4F57" w:rsidP="00CF4F57">
            <w:pPr>
              <w:tabs>
                <w:tab w:val="left" w:pos="1985"/>
              </w:tabs>
              <w:rPr>
                <w:rFonts w:ascii="Cambria" w:hAnsi="Cambria" w:cs="Times New Roman"/>
              </w:rPr>
            </w:pPr>
          </w:p>
        </w:tc>
        <w:tc>
          <w:tcPr>
            <w:tcW w:w="112" w:type="pct"/>
            <w:tcBorders>
              <w:right w:val="nil"/>
            </w:tcBorders>
          </w:tcPr>
          <w:p w:rsidR="00CF4F57" w:rsidRPr="00CF4F57" w:rsidRDefault="00CF4F57" w:rsidP="00CF4F57">
            <w:pPr>
              <w:ind w:left="227" w:right="-57" w:hanging="284"/>
              <w:rPr>
                <w:rFonts w:ascii="Cambria" w:hAnsi="Cambria" w:cs="Times New Roman"/>
                <w:lang w:val="en-US"/>
              </w:rPr>
            </w:pPr>
            <w:r w:rsidRPr="00CF4F57">
              <w:rPr>
                <w:rFonts w:ascii="Cambria" w:hAnsi="Cambria" w:cs="Times New Roman"/>
                <w:lang w:val="en-US"/>
              </w:rPr>
              <w:t>4.3</w:t>
            </w:r>
          </w:p>
        </w:tc>
        <w:tc>
          <w:tcPr>
            <w:tcW w:w="909" w:type="pct"/>
            <w:tcBorders>
              <w:left w:val="nil"/>
            </w:tcBorders>
          </w:tcPr>
          <w:p w:rsidR="00CF4F57" w:rsidRPr="00CF4F57" w:rsidRDefault="00CF4F57" w:rsidP="00CF4F57">
            <w:pPr>
              <w:rPr>
                <w:rFonts w:ascii="Cambria" w:hAnsi="Cambria" w:cs="Times New Roman"/>
              </w:rPr>
            </w:pPr>
            <w:r w:rsidRPr="00CF4F57">
              <w:rPr>
                <w:rFonts w:ascii="Cambria" w:hAnsi="Cambria" w:cs="Times New Roman"/>
                <w:lang w:val="en-US"/>
              </w:rPr>
              <w:t>Mengidentifikasi pemberdayaan masyarakat</w:t>
            </w:r>
          </w:p>
        </w:tc>
        <w:tc>
          <w:tcPr>
            <w:tcW w:w="1392" w:type="pct"/>
          </w:tcPr>
          <w:p w:rsidR="00CF4F57" w:rsidRPr="00CF4F57" w:rsidRDefault="00CF4F57" w:rsidP="00CF4F57">
            <w:pPr>
              <w:rPr>
                <w:rFonts w:ascii="Cambria" w:hAnsi="Cambria" w:cs="Times New Roman"/>
              </w:rPr>
            </w:pPr>
            <w:r w:rsidRPr="00CF4F57">
              <w:rPr>
                <w:rFonts w:ascii="Cambria" w:hAnsi="Cambria" w:cs="Times New Roman"/>
                <w:lang w:val="en-US"/>
              </w:rPr>
              <w:t>Pemberdayaan Masyarakat seperti:  Uang, Pendapatan, Tabungan, Investasi,  Literasi keuangan dan Pengelolaan keuangan keluarga.</w:t>
            </w:r>
          </w:p>
        </w:tc>
        <w:tc>
          <w:tcPr>
            <w:tcW w:w="586" w:type="pct"/>
            <w:vMerge/>
          </w:tcPr>
          <w:p w:rsidR="00CF4F57" w:rsidRPr="00CF4F57" w:rsidRDefault="00CF4F57" w:rsidP="00CF4F57">
            <w:pPr>
              <w:rPr>
                <w:rFonts w:ascii="Cambria" w:hAnsi="Cambria" w:cs="Times New Roman"/>
              </w:rPr>
            </w:pPr>
          </w:p>
        </w:tc>
        <w:tc>
          <w:tcPr>
            <w:tcW w:w="974" w:type="pct"/>
            <w:vMerge/>
          </w:tcPr>
          <w:p w:rsidR="00CF4F57" w:rsidRPr="00CF4F57" w:rsidRDefault="00CF4F57" w:rsidP="00CF4F57">
            <w:pPr>
              <w:numPr>
                <w:ilvl w:val="1"/>
                <w:numId w:val="1"/>
              </w:numPr>
              <w:autoSpaceDE w:val="0"/>
              <w:autoSpaceDN w:val="0"/>
              <w:adjustRightInd w:val="0"/>
              <w:ind w:left="184" w:hanging="184"/>
              <w:rPr>
                <w:rFonts w:ascii="Cambria" w:hAnsi="Cambria" w:cs="Times New Roman"/>
                <w:color w:val="000000"/>
              </w:rPr>
            </w:pPr>
          </w:p>
        </w:tc>
        <w:tc>
          <w:tcPr>
            <w:tcW w:w="529" w:type="pct"/>
            <w:vMerge/>
          </w:tcPr>
          <w:p w:rsidR="00CF4F57" w:rsidRPr="00CF4F57" w:rsidRDefault="00CF4F57" w:rsidP="00CF4F57">
            <w:pPr>
              <w:numPr>
                <w:ilvl w:val="1"/>
                <w:numId w:val="1"/>
              </w:numPr>
              <w:autoSpaceDE w:val="0"/>
              <w:autoSpaceDN w:val="0"/>
              <w:adjustRightInd w:val="0"/>
              <w:ind w:left="184" w:hanging="184"/>
              <w:rPr>
                <w:rFonts w:ascii="Cambria" w:hAnsi="Cambria" w:cs="Times New Roman"/>
                <w:color w:val="000000"/>
              </w:rPr>
            </w:pPr>
          </w:p>
        </w:tc>
      </w:tr>
      <w:tr w:rsidR="00CF4F57" w:rsidRPr="00CF4F57" w:rsidTr="00AD64CC">
        <w:tc>
          <w:tcPr>
            <w:tcW w:w="498" w:type="pct"/>
            <w:vMerge/>
          </w:tcPr>
          <w:p w:rsidR="00CF4F57" w:rsidRPr="00CF4F57" w:rsidRDefault="00CF4F57" w:rsidP="00CF4F57">
            <w:pPr>
              <w:tabs>
                <w:tab w:val="left" w:pos="1985"/>
              </w:tabs>
              <w:rPr>
                <w:rFonts w:ascii="Cambria" w:hAnsi="Cambria" w:cs="Times New Roman"/>
              </w:rPr>
            </w:pPr>
          </w:p>
        </w:tc>
        <w:tc>
          <w:tcPr>
            <w:tcW w:w="112" w:type="pct"/>
            <w:tcBorders>
              <w:right w:val="nil"/>
            </w:tcBorders>
          </w:tcPr>
          <w:p w:rsidR="00CF4F57" w:rsidRPr="00CF4F57" w:rsidRDefault="00CF4F57" w:rsidP="00CF4F57">
            <w:pPr>
              <w:ind w:left="227" w:right="-57" w:hanging="284"/>
              <w:rPr>
                <w:rFonts w:ascii="Cambria" w:hAnsi="Cambria" w:cs="Times New Roman"/>
                <w:lang w:val="en-US"/>
              </w:rPr>
            </w:pPr>
            <w:r w:rsidRPr="00CF4F57">
              <w:rPr>
                <w:rFonts w:ascii="Cambria" w:hAnsi="Cambria" w:cs="Times New Roman"/>
                <w:lang w:val="en-US"/>
              </w:rPr>
              <w:t>4.4</w:t>
            </w:r>
          </w:p>
        </w:tc>
        <w:tc>
          <w:tcPr>
            <w:tcW w:w="909" w:type="pct"/>
            <w:tcBorders>
              <w:left w:val="nil"/>
            </w:tcBorders>
          </w:tcPr>
          <w:p w:rsidR="00CF4F57" w:rsidRPr="00CF4F57" w:rsidRDefault="00CF4F57" w:rsidP="00CF4F57">
            <w:pPr>
              <w:rPr>
                <w:rFonts w:ascii="Cambria" w:hAnsi="Cambria" w:cs="Times New Roman"/>
              </w:rPr>
            </w:pPr>
            <w:r w:rsidRPr="00CF4F57">
              <w:rPr>
                <w:rFonts w:ascii="Cambria" w:hAnsi="Cambria" w:cs="Times New Roman"/>
                <w:lang w:val="en-US"/>
              </w:rPr>
              <w:t>Menganalisis peranan komunitas kehidupan masyarakat</w:t>
            </w:r>
          </w:p>
        </w:tc>
        <w:tc>
          <w:tcPr>
            <w:tcW w:w="1392" w:type="pct"/>
          </w:tcPr>
          <w:p w:rsidR="00CF4F57" w:rsidRPr="00CF4F57" w:rsidRDefault="00CF4F57" w:rsidP="00CF4F57">
            <w:pPr>
              <w:rPr>
                <w:rFonts w:ascii="Cambria" w:hAnsi="Cambria" w:cs="Times New Roman"/>
              </w:rPr>
            </w:pPr>
            <w:r w:rsidRPr="00CF4F57">
              <w:rPr>
                <w:rFonts w:ascii="Cambria" w:hAnsi="Cambria" w:cs="Times New Roman"/>
                <w:lang w:val="en-US"/>
              </w:rPr>
              <w:t>Mengenal Peranan Komunitas dalam kehidupan masyarakat.</w:t>
            </w:r>
          </w:p>
        </w:tc>
        <w:tc>
          <w:tcPr>
            <w:tcW w:w="586" w:type="pct"/>
            <w:vMerge/>
          </w:tcPr>
          <w:p w:rsidR="00CF4F57" w:rsidRPr="00CF4F57" w:rsidRDefault="00CF4F57" w:rsidP="00CF4F57">
            <w:pPr>
              <w:rPr>
                <w:rFonts w:ascii="Cambria" w:hAnsi="Cambria" w:cs="Times New Roman"/>
              </w:rPr>
            </w:pPr>
          </w:p>
        </w:tc>
        <w:tc>
          <w:tcPr>
            <w:tcW w:w="974" w:type="pct"/>
            <w:vMerge/>
          </w:tcPr>
          <w:p w:rsidR="00CF4F57" w:rsidRPr="00CF4F57" w:rsidRDefault="00CF4F57" w:rsidP="00CF4F57">
            <w:pPr>
              <w:numPr>
                <w:ilvl w:val="1"/>
                <w:numId w:val="1"/>
              </w:numPr>
              <w:autoSpaceDE w:val="0"/>
              <w:autoSpaceDN w:val="0"/>
              <w:adjustRightInd w:val="0"/>
              <w:ind w:left="184" w:hanging="184"/>
              <w:rPr>
                <w:rFonts w:ascii="Cambria" w:hAnsi="Cambria" w:cs="Times New Roman"/>
                <w:color w:val="000000"/>
              </w:rPr>
            </w:pPr>
          </w:p>
        </w:tc>
        <w:tc>
          <w:tcPr>
            <w:tcW w:w="529" w:type="pct"/>
            <w:vMerge/>
          </w:tcPr>
          <w:p w:rsidR="00CF4F57" w:rsidRPr="00CF4F57" w:rsidRDefault="00CF4F57" w:rsidP="00CF4F57">
            <w:pPr>
              <w:numPr>
                <w:ilvl w:val="1"/>
                <w:numId w:val="1"/>
              </w:numPr>
              <w:autoSpaceDE w:val="0"/>
              <w:autoSpaceDN w:val="0"/>
              <w:adjustRightInd w:val="0"/>
              <w:ind w:left="184" w:hanging="184"/>
              <w:rPr>
                <w:rFonts w:ascii="Cambria" w:hAnsi="Cambria" w:cs="Times New Roman"/>
                <w:color w:val="000000"/>
              </w:rPr>
            </w:pPr>
          </w:p>
        </w:tc>
      </w:tr>
    </w:tbl>
    <w:p w:rsidR="00CF4F57" w:rsidRPr="00CF4F57" w:rsidRDefault="00CF4F57" w:rsidP="00CF4F57">
      <w:pPr>
        <w:tabs>
          <w:tab w:val="left" w:pos="1985"/>
        </w:tabs>
        <w:spacing w:after="0" w:line="240" w:lineRule="auto"/>
        <w:rPr>
          <w:rFonts w:ascii="Times New Roman" w:eastAsia="Times New Roman" w:hAnsi="Times New Roman" w:cs="Times New Roman"/>
          <w:kern w:val="0"/>
          <w:lang w:val="en-US" w:eastAsia="id-ID"/>
          <w14:ligatures w14:val="none"/>
        </w:rPr>
      </w:pPr>
    </w:p>
    <w:p w:rsidR="00CF4F57" w:rsidRPr="00CF4F57" w:rsidRDefault="00CF4F57" w:rsidP="00CF4F57">
      <w:pPr>
        <w:tabs>
          <w:tab w:val="left" w:pos="1985"/>
        </w:tabs>
        <w:spacing w:after="0" w:line="240" w:lineRule="auto"/>
        <w:rPr>
          <w:rFonts w:ascii="Times New Roman" w:eastAsia="Times New Roman" w:hAnsi="Times New Roman" w:cs="Times New Roman"/>
          <w:kern w:val="0"/>
          <w:lang w:val="en-US" w:eastAsia="id-ID"/>
          <w14:ligatures w14:val="none"/>
        </w:rPr>
      </w:pPr>
    </w:p>
    <w:tbl>
      <w:tblPr>
        <w:tblStyle w:val="KisiTabel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9864"/>
        <w:gridCol w:w="3387"/>
      </w:tblGrid>
      <w:tr w:rsidR="00CF4F57" w:rsidRPr="00CF4F57" w:rsidTr="00AD64CC">
        <w:trPr>
          <w:jc w:val="center"/>
        </w:trPr>
        <w:tc>
          <w:tcPr>
            <w:tcW w:w="3153" w:type="dxa"/>
          </w:tcPr>
          <w:p w:rsidR="00CF4F57" w:rsidRPr="00CF4F57" w:rsidRDefault="00CF4F57" w:rsidP="00CF4F57">
            <w:pPr>
              <w:tabs>
                <w:tab w:val="left" w:pos="3544"/>
              </w:tabs>
              <w:rPr>
                <w:rFonts w:ascii="Cambria" w:hAnsi="Cambria" w:cs="Arial"/>
              </w:rPr>
            </w:pPr>
          </w:p>
          <w:p w:rsidR="00CF4F57" w:rsidRPr="00CF4F57" w:rsidRDefault="00CF4F57" w:rsidP="00CF4F57">
            <w:pPr>
              <w:tabs>
                <w:tab w:val="left" w:pos="3544"/>
              </w:tabs>
              <w:rPr>
                <w:rFonts w:ascii="Cambria" w:hAnsi="Cambria" w:cs="Arial"/>
              </w:rPr>
            </w:pPr>
            <w:r w:rsidRPr="00CF4F57">
              <w:rPr>
                <w:rFonts w:ascii="Cambria" w:hAnsi="Cambria" w:cs="Arial"/>
              </w:rPr>
              <w:t>Mengetahui,</w:t>
            </w:r>
          </w:p>
          <w:p w:rsidR="00CF4F57" w:rsidRPr="00CF4F57" w:rsidRDefault="00CF4F57" w:rsidP="00CF4F57">
            <w:pPr>
              <w:tabs>
                <w:tab w:val="left" w:pos="3544"/>
              </w:tabs>
              <w:rPr>
                <w:rFonts w:ascii="Cambria" w:hAnsi="Cambria" w:cs="Arial"/>
              </w:rPr>
            </w:pPr>
            <w:r w:rsidRPr="00CF4F57">
              <w:rPr>
                <w:rFonts w:ascii="Cambria" w:hAnsi="Cambria" w:cs="Arial"/>
              </w:rPr>
              <w:t>Kepala Sekolah</w:t>
            </w:r>
          </w:p>
          <w:p w:rsidR="00CF4F57" w:rsidRPr="00CF4F57" w:rsidRDefault="00CF4F57" w:rsidP="00CF4F57">
            <w:pPr>
              <w:tabs>
                <w:tab w:val="left" w:pos="3544"/>
              </w:tabs>
              <w:rPr>
                <w:rFonts w:ascii="Cambria" w:hAnsi="Cambria" w:cs="Arial"/>
              </w:rPr>
            </w:pPr>
          </w:p>
          <w:p w:rsidR="00CF4F57" w:rsidRPr="00CF4F57" w:rsidRDefault="00CF4F57" w:rsidP="00CF4F57">
            <w:pPr>
              <w:tabs>
                <w:tab w:val="left" w:pos="3544"/>
              </w:tabs>
              <w:rPr>
                <w:rFonts w:ascii="Cambria" w:hAnsi="Cambria" w:cs="Arial"/>
              </w:rPr>
            </w:pPr>
          </w:p>
          <w:p w:rsidR="00CF4F57" w:rsidRPr="00CF4F57" w:rsidRDefault="00CF4F57" w:rsidP="00CF4F57">
            <w:pPr>
              <w:tabs>
                <w:tab w:val="left" w:pos="3544"/>
              </w:tabs>
              <w:rPr>
                <w:rStyle w:val="Hyperlink"/>
                <w:rFonts w:ascii="Cambria" w:hAnsi="Cambria" w:cs="Arial"/>
              </w:rPr>
            </w:pPr>
            <w:r>
              <w:rPr>
                <w:rFonts w:ascii="Cambria" w:hAnsi="Cambria" w:cs="Arial"/>
                <w:color w:val="0000FF"/>
                <w:u w:val="single"/>
                <w:lang w:val="en-US"/>
              </w:rPr>
              <w:fldChar w:fldCharType="begin"/>
            </w:r>
            <w:r>
              <w:rPr>
                <w:rFonts w:ascii="Cambria" w:hAnsi="Cambria" w:cs="Arial"/>
                <w:color w:val="0000FF"/>
                <w:u w:val="single"/>
                <w:lang w:val="en-US"/>
              </w:rPr>
              <w:instrText xml:space="preserve"> HYPERLINK "https://www.gurumapel.com/" </w:instrText>
            </w:r>
            <w:r>
              <w:rPr>
                <w:rFonts w:ascii="Cambria" w:hAnsi="Cambria" w:cs="Arial"/>
                <w:color w:val="0000FF"/>
                <w:u w:val="single"/>
                <w:lang w:val="en-US"/>
              </w:rPr>
            </w:r>
            <w:r>
              <w:rPr>
                <w:rFonts w:ascii="Cambria" w:hAnsi="Cambria" w:cs="Arial"/>
                <w:color w:val="0000FF"/>
                <w:u w:val="single"/>
                <w:lang w:val="en-US"/>
              </w:rPr>
              <w:fldChar w:fldCharType="separate"/>
            </w:r>
            <w:r w:rsidRPr="00CF4F57">
              <w:rPr>
                <w:rStyle w:val="Hyperlink"/>
                <w:rFonts w:ascii="Cambria" w:hAnsi="Cambria" w:cs="Arial"/>
                <w:lang w:val="en-US"/>
              </w:rPr>
              <w:t>…………………………………</w:t>
            </w:r>
          </w:p>
          <w:p w:rsidR="00CF4F57" w:rsidRPr="00CF4F57" w:rsidRDefault="00CF4F57" w:rsidP="00CF4F57">
            <w:pPr>
              <w:tabs>
                <w:tab w:val="left" w:pos="3544"/>
              </w:tabs>
              <w:rPr>
                <w:rFonts w:ascii="Cambria" w:hAnsi="Cambria" w:cs="Arial"/>
              </w:rPr>
            </w:pPr>
            <w:r>
              <w:rPr>
                <w:rFonts w:ascii="Cambria" w:hAnsi="Cambria" w:cs="Arial"/>
                <w:color w:val="0000FF"/>
                <w:u w:val="single"/>
                <w:lang w:val="en-US"/>
              </w:rPr>
              <w:fldChar w:fldCharType="end"/>
            </w:r>
            <w:r w:rsidRPr="00CF4F57">
              <w:rPr>
                <w:rFonts w:ascii="Cambria" w:hAnsi="Cambria" w:cs="Arial"/>
              </w:rPr>
              <w:t>NIP. ……………………….</w:t>
            </w:r>
          </w:p>
        </w:tc>
        <w:tc>
          <w:tcPr>
            <w:tcW w:w="9864" w:type="dxa"/>
          </w:tcPr>
          <w:p w:rsidR="00CF4F57" w:rsidRPr="00CF4F57" w:rsidRDefault="00CF4F57" w:rsidP="00CF4F57">
            <w:pPr>
              <w:tabs>
                <w:tab w:val="left" w:pos="3544"/>
              </w:tabs>
              <w:rPr>
                <w:rFonts w:ascii="Cambria" w:hAnsi="Cambria" w:cs="Arial"/>
              </w:rPr>
            </w:pPr>
          </w:p>
        </w:tc>
        <w:tc>
          <w:tcPr>
            <w:tcW w:w="3387" w:type="dxa"/>
          </w:tcPr>
          <w:p w:rsidR="00CF4F57" w:rsidRPr="00CF4F57" w:rsidRDefault="00CF4F57" w:rsidP="00CF4F57">
            <w:pPr>
              <w:tabs>
                <w:tab w:val="left" w:pos="3544"/>
              </w:tabs>
              <w:rPr>
                <w:rFonts w:ascii="Cambria" w:hAnsi="Cambria" w:cs="Arial"/>
              </w:rPr>
            </w:pPr>
            <w:r>
              <w:rPr>
                <w:rFonts w:ascii="Cambria" w:hAnsi="Cambria" w:cs="Arial"/>
              </w:rPr>
              <w:t>Indramayu</w:t>
            </w:r>
            <w:r w:rsidRPr="00CF4F57">
              <w:rPr>
                <w:rFonts w:ascii="Cambria" w:hAnsi="Cambria" w:cs="Arial"/>
              </w:rPr>
              <w:t xml:space="preserve">, </w:t>
            </w:r>
            <w:r w:rsidRPr="00CF4F57">
              <w:rPr>
                <w:rFonts w:ascii="Cambria" w:hAnsi="Cambria" w:cs="Arial"/>
                <w:lang w:val="en-US"/>
              </w:rPr>
              <w:t xml:space="preserve">   Januari 2024</w:t>
            </w:r>
            <w:r w:rsidRPr="00CF4F57">
              <w:rPr>
                <w:rFonts w:ascii="Cambria" w:hAnsi="Cambria" w:cs="Arial"/>
              </w:rPr>
              <w:t>.</w:t>
            </w:r>
          </w:p>
          <w:p w:rsidR="00CF4F57" w:rsidRPr="00CF4F57" w:rsidRDefault="00CF4F57" w:rsidP="00CF4F57">
            <w:pPr>
              <w:tabs>
                <w:tab w:val="left" w:pos="3544"/>
              </w:tabs>
              <w:rPr>
                <w:rFonts w:ascii="Cambria" w:hAnsi="Cambria" w:cs="Arial"/>
              </w:rPr>
            </w:pPr>
          </w:p>
          <w:p w:rsidR="00CF4F57" w:rsidRPr="00CF4F57" w:rsidRDefault="00CF4F57" w:rsidP="00CF4F57">
            <w:pPr>
              <w:tabs>
                <w:tab w:val="left" w:pos="3544"/>
              </w:tabs>
              <w:rPr>
                <w:rFonts w:ascii="Cambria" w:hAnsi="Cambria" w:cs="Arial"/>
              </w:rPr>
            </w:pPr>
            <w:r w:rsidRPr="00CF4F57">
              <w:rPr>
                <w:rFonts w:ascii="Cambria" w:hAnsi="Cambria" w:cs="Arial"/>
              </w:rPr>
              <w:t>Guru Mata Pelajaran</w:t>
            </w:r>
          </w:p>
          <w:p w:rsidR="00CF4F57" w:rsidRPr="00CF4F57" w:rsidRDefault="00CF4F57" w:rsidP="00CF4F57">
            <w:pPr>
              <w:tabs>
                <w:tab w:val="left" w:pos="3544"/>
              </w:tabs>
              <w:rPr>
                <w:rFonts w:ascii="Cambria" w:hAnsi="Cambria" w:cs="Arial"/>
              </w:rPr>
            </w:pPr>
          </w:p>
          <w:p w:rsidR="00CF4F57" w:rsidRPr="00CF4F57" w:rsidRDefault="00CF4F57" w:rsidP="00CF4F57">
            <w:pPr>
              <w:tabs>
                <w:tab w:val="left" w:pos="3544"/>
              </w:tabs>
              <w:rPr>
                <w:rFonts w:ascii="Cambria" w:hAnsi="Cambria" w:cs="Arial"/>
              </w:rPr>
            </w:pPr>
          </w:p>
          <w:p w:rsidR="00CF4F57" w:rsidRPr="00CF4F57" w:rsidRDefault="00CF4F57" w:rsidP="00CF4F57">
            <w:pPr>
              <w:tabs>
                <w:tab w:val="left" w:pos="3544"/>
              </w:tabs>
              <w:rPr>
                <w:rStyle w:val="Hyperlink"/>
                <w:rFonts w:ascii="Cambria" w:hAnsi="Cambria" w:cs="Arial"/>
                <w:b/>
                <w:bCs/>
                <w:lang w:val="en-US"/>
              </w:rPr>
            </w:pPr>
            <w:r>
              <w:rPr>
                <w:rFonts w:ascii="Cambria" w:hAnsi="Cambria" w:cs="Arial"/>
                <w:b/>
                <w:bCs/>
                <w:color w:val="0000FF"/>
                <w:u w:val="single"/>
                <w:lang w:val="en-US"/>
              </w:rPr>
              <w:fldChar w:fldCharType="begin"/>
            </w:r>
            <w:r>
              <w:rPr>
                <w:rFonts w:ascii="Cambria" w:hAnsi="Cambria" w:cs="Arial"/>
                <w:b/>
                <w:bCs/>
                <w:color w:val="0000FF"/>
                <w:u w:val="single"/>
                <w:lang w:val="en-US"/>
              </w:rPr>
              <w:instrText xml:space="preserve"> HYPERLINK "https://www.gurubantu.com/" </w:instrText>
            </w:r>
            <w:r>
              <w:rPr>
                <w:rFonts w:ascii="Cambria" w:hAnsi="Cambria" w:cs="Arial"/>
                <w:b/>
                <w:bCs/>
                <w:color w:val="0000FF"/>
                <w:u w:val="single"/>
                <w:lang w:val="en-US"/>
              </w:rPr>
            </w:r>
            <w:r>
              <w:rPr>
                <w:rFonts w:ascii="Cambria" w:hAnsi="Cambria" w:cs="Arial"/>
                <w:b/>
                <w:bCs/>
                <w:color w:val="0000FF"/>
                <w:u w:val="single"/>
                <w:lang w:val="en-US"/>
              </w:rPr>
              <w:fldChar w:fldCharType="separate"/>
            </w:r>
            <w:r w:rsidRPr="00CF4F57">
              <w:rPr>
                <w:rStyle w:val="Hyperlink"/>
                <w:rFonts w:ascii="Cambria" w:hAnsi="Cambria" w:cs="Arial"/>
                <w:b/>
                <w:bCs/>
                <w:lang w:val="en-US"/>
              </w:rPr>
              <w:t xml:space="preserve">Admin </w:t>
            </w:r>
            <w:r w:rsidRPr="00CF4F57">
              <w:rPr>
                <w:rStyle w:val="Hyperlink"/>
                <w:rFonts w:ascii="Cambria" w:hAnsi="Cambria" w:cs="Arial"/>
                <w:b/>
                <w:bCs/>
                <w:lang w:val="en-US"/>
              </w:rPr>
              <w:t>Gurubantu.com</w:t>
            </w:r>
          </w:p>
          <w:p w:rsidR="00CF4F57" w:rsidRPr="00CF4F57" w:rsidRDefault="00CF4F57" w:rsidP="00CF4F57">
            <w:pPr>
              <w:tabs>
                <w:tab w:val="left" w:pos="3544"/>
              </w:tabs>
              <w:rPr>
                <w:rFonts w:ascii="Cambria" w:hAnsi="Cambria" w:cs="Arial"/>
                <w:lang w:val="en-US"/>
              </w:rPr>
            </w:pPr>
            <w:r>
              <w:rPr>
                <w:rFonts w:ascii="Cambria" w:hAnsi="Cambria" w:cs="Arial"/>
                <w:b/>
                <w:bCs/>
                <w:color w:val="0000FF"/>
                <w:u w:val="single"/>
                <w:lang w:val="en-US"/>
              </w:rPr>
              <w:fldChar w:fldCharType="end"/>
            </w:r>
            <w:r w:rsidRPr="00CF4F57">
              <w:rPr>
                <w:rFonts w:ascii="Cambria" w:hAnsi="Cambria" w:cs="Arial"/>
              </w:rPr>
              <w:t xml:space="preserve">NIP. </w:t>
            </w:r>
            <w:r w:rsidRPr="00CF4F57">
              <w:rPr>
                <w:rFonts w:ascii="Cambria" w:hAnsi="Cambria" w:cs="Arial"/>
                <w:lang w:val="en-US"/>
              </w:rPr>
              <w:t>www.</w:t>
            </w:r>
            <w:r>
              <w:rPr>
                <w:rFonts w:ascii="Cambria" w:hAnsi="Cambria" w:cs="Arial"/>
                <w:lang w:val="en-US"/>
              </w:rPr>
              <w:t>gurubantu.com</w:t>
            </w:r>
          </w:p>
        </w:tc>
      </w:tr>
    </w:tbl>
    <w:p w:rsidR="00CF4F57" w:rsidRPr="00CF4F57" w:rsidRDefault="00CF4F57" w:rsidP="00CF4F57">
      <w:pPr>
        <w:tabs>
          <w:tab w:val="left" w:pos="1985"/>
        </w:tabs>
        <w:spacing w:after="0" w:line="240" w:lineRule="auto"/>
        <w:rPr>
          <w:rFonts w:ascii="Times New Roman" w:eastAsia="Times New Roman" w:hAnsi="Times New Roman" w:cs="Times New Roman"/>
          <w:kern w:val="0"/>
          <w:lang w:val="en-US" w:eastAsia="id-ID"/>
          <w14:ligatures w14:val="none"/>
        </w:rPr>
      </w:pPr>
    </w:p>
    <w:p w:rsidR="00AB103C" w:rsidRDefault="00AB103C"/>
    <w:sectPr w:rsidR="00AB103C" w:rsidSect="00AD58AC">
      <w:footerReference w:type="default" r:id="rId9"/>
      <w:footerReference w:type="first" r:id="rId10"/>
      <w:pgSz w:w="18711" w:h="12242" w:orient="landscape" w:code="10000"/>
      <w:pgMar w:top="1134" w:right="567" w:bottom="709" w:left="567" w:header="709" w:footer="306"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576D4" w:rsidRPr="00CF4F57" w:rsidRDefault="00000000" w:rsidP="00E71D43">
    <w:pPr>
      <w:pStyle w:val="Footer"/>
      <w:rPr>
        <w:rFonts w:ascii="Cambria" w:hAnsi="Cambria"/>
      </w:rPr>
    </w:pPr>
    <w:r w:rsidRPr="00CF4F57">
      <w:rPr>
        <w:rFonts w:ascii="Cambria" w:hAnsi="Cambria"/>
      </w:rPr>
      <w:t>Copyright © 202</w:t>
    </w:r>
    <w:r w:rsidRPr="00CF4F57">
      <w:rPr>
        <w:rFonts w:ascii="Cambria" w:hAnsi="Cambria"/>
        <w:lang w:val="en-US"/>
      </w:rPr>
      <w:t>3</w:t>
    </w:r>
    <w:r w:rsidRPr="00CF4F57">
      <w:rPr>
        <w:rFonts w:ascii="Cambria" w:hAnsi="Cambria"/>
      </w:rPr>
      <w:t xml:space="preserve"> www.</w:t>
    </w:r>
    <w:r w:rsidR="00CF4F57">
      <w:rPr>
        <w:rFonts w:ascii="Cambria" w:hAnsi="Cambria"/>
      </w:rPr>
      <w:t>gurubantu.com</w:t>
    </w:r>
    <w:r w:rsidRPr="00CF4F57">
      <w:rPr>
        <w:rFonts w:ascii="Cambria" w:hAnsi="Cambria"/>
      </w:rPr>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576D4" w:rsidRPr="00CF4F57" w:rsidRDefault="00000000" w:rsidP="002814B0">
    <w:pPr>
      <w:pStyle w:val="Footer"/>
      <w:jc w:val="center"/>
      <w:rPr>
        <w:rFonts w:ascii="Cambria" w:hAnsi="Cambria"/>
      </w:rPr>
    </w:pPr>
    <w:r w:rsidRPr="00CF4F57">
      <w:rPr>
        <w:rFonts w:ascii="Cambria" w:hAnsi="Cambria"/>
      </w:rPr>
      <w:t>Situs Pendidikan hanya di © www.</w:t>
    </w:r>
    <w:r w:rsidR="00CF4F57">
      <w:rPr>
        <w:rFonts w:ascii="Cambria" w:hAnsi="Cambria"/>
      </w:rPr>
      <w:t>gurubantu.com</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A14246"/>
    <w:multiLevelType w:val="hybridMultilevel"/>
    <w:tmpl w:val="7AF6A6FA"/>
    <w:lvl w:ilvl="0" w:tplc="1818D140">
      <w:start w:val="1"/>
      <w:numFmt w:val="bullet"/>
      <w:lvlText w:val=""/>
      <w:lvlJc w:val="left"/>
      <w:pPr>
        <w:ind w:left="720" w:hanging="360"/>
      </w:pPr>
      <w:rPr>
        <w:rFonts w:ascii="Symbol" w:hAnsi="Symbol" w:hint="default"/>
      </w:rPr>
    </w:lvl>
    <w:lvl w:ilvl="1" w:tplc="3056BE50">
      <w:numFmt w:val="bullet"/>
      <w:lvlText w:val="•"/>
      <w:lvlJc w:val="left"/>
      <w:pPr>
        <w:ind w:left="1440" w:hanging="360"/>
      </w:pPr>
      <w:rPr>
        <w:rFonts w:ascii="Bookman Old Style" w:eastAsia="Times New Roman" w:hAnsi="Bookman Old Style"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 w15:restartNumberingAfterBreak="0">
    <w:nsid w:val="474C785D"/>
    <w:multiLevelType w:val="hybridMultilevel"/>
    <w:tmpl w:val="D6946350"/>
    <w:lvl w:ilvl="0" w:tplc="1818D140">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2" w15:restartNumberingAfterBreak="0">
    <w:nsid w:val="59462249"/>
    <w:multiLevelType w:val="hybridMultilevel"/>
    <w:tmpl w:val="E774E0EC"/>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 w15:restartNumberingAfterBreak="0">
    <w:nsid w:val="6F3E5AAD"/>
    <w:multiLevelType w:val="hybridMultilevel"/>
    <w:tmpl w:val="B1F0EF5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726971AF"/>
    <w:multiLevelType w:val="hybridMultilevel"/>
    <w:tmpl w:val="47700BBC"/>
    <w:lvl w:ilvl="0" w:tplc="1818D140">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hint="default"/>
      </w:rPr>
    </w:lvl>
    <w:lvl w:ilvl="8" w:tplc="04210005" w:tentative="1">
      <w:start w:val="1"/>
      <w:numFmt w:val="bullet"/>
      <w:lvlText w:val=""/>
      <w:lvlJc w:val="left"/>
      <w:pPr>
        <w:ind w:left="6120" w:hanging="360"/>
      </w:pPr>
      <w:rPr>
        <w:rFonts w:ascii="Wingdings" w:hAnsi="Wingdings" w:hint="default"/>
      </w:rPr>
    </w:lvl>
  </w:abstractNum>
  <w:num w:numId="1" w16cid:durableId="2101634869">
    <w:abstractNumId w:val="0"/>
  </w:num>
  <w:num w:numId="2" w16cid:durableId="769546358">
    <w:abstractNumId w:val="2"/>
  </w:num>
  <w:num w:numId="3" w16cid:durableId="1737388824">
    <w:abstractNumId w:val="3"/>
  </w:num>
  <w:num w:numId="4" w16cid:durableId="692654144">
    <w:abstractNumId w:val="1"/>
  </w:num>
  <w:num w:numId="5" w16cid:durableId="70505844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4F57"/>
    <w:rsid w:val="007136FC"/>
    <w:rsid w:val="00897F1D"/>
    <w:rsid w:val="00953DF2"/>
    <w:rsid w:val="00AB103C"/>
    <w:rsid w:val="00AB70CF"/>
    <w:rsid w:val="00B46C95"/>
    <w:rsid w:val="00CF4F5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36F032"/>
  <w15:chartTrackingRefBased/>
  <w15:docId w15:val="{A3A68948-22AB-4A91-9761-23ACF57ED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semiHidden/>
    <w:unhideWhenUsed/>
    <w:rsid w:val="00CF4F57"/>
    <w:pPr>
      <w:tabs>
        <w:tab w:val="center" w:pos="4513"/>
        <w:tab w:val="right" w:pos="9026"/>
      </w:tabs>
      <w:spacing w:after="0" w:line="240" w:lineRule="auto"/>
    </w:pPr>
  </w:style>
  <w:style w:type="character" w:customStyle="1" w:styleId="FooterKAR">
    <w:name w:val="Footer KAR"/>
    <w:basedOn w:val="FontParagrafDefault"/>
    <w:link w:val="Footer"/>
    <w:uiPriority w:val="99"/>
    <w:semiHidden/>
    <w:rsid w:val="00CF4F57"/>
  </w:style>
  <w:style w:type="table" w:customStyle="1" w:styleId="KisiTabel1">
    <w:name w:val="Kisi Tabel1"/>
    <w:basedOn w:val="TabelNormal"/>
    <w:next w:val="KisiTabel"/>
    <w:uiPriority w:val="59"/>
    <w:rsid w:val="00CF4F57"/>
    <w:pPr>
      <w:spacing w:after="0" w:line="240" w:lineRule="auto"/>
    </w:pPr>
    <w:rPr>
      <w:rFonts w:eastAsia="Times New Roman"/>
      <w:kern w:val="0"/>
      <w:lang w:eastAsia="id-ID"/>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ayanganCahaya-Aksen31">
    <w:name w:val="Bayangan Cahaya - Aksen 31"/>
    <w:basedOn w:val="TabelNormal"/>
    <w:next w:val="BayanganCahaya-Aksen3"/>
    <w:uiPriority w:val="60"/>
    <w:rsid w:val="00CF4F57"/>
    <w:pPr>
      <w:spacing w:after="0" w:line="240" w:lineRule="auto"/>
    </w:pPr>
    <w:rPr>
      <w:rFonts w:eastAsia="Times New Roman"/>
      <w:color w:val="76923C"/>
      <w:kern w:val="0"/>
      <w:lang w:val="en-US" w:eastAsia="id-ID"/>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KisiTabel">
    <w:name w:val="Table Grid"/>
    <w:basedOn w:val="TabelNormal"/>
    <w:uiPriority w:val="39"/>
    <w:rsid w:val="00CF4F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BayanganCahaya-Aksen3">
    <w:name w:val="Light Shading Accent 3"/>
    <w:basedOn w:val="TabelNormal"/>
    <w:uiPriority w:val="60"/>
    <w:semiHidden/>
    <w:unhideWhenUsed/>
    <w:rsid w:val="00CF4F57"/>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character" w:styleId="Hyperlink">
    <w:name w:val="Hyperlink"/>
    <w:basedOn w:val="FontParagrafDefault"/>
    <w:uiPriority w:val="99"/>
    <w:unhideWhenUsed/>
    <w:rsid w:val="00CF4F57"/>
    <w:rPr>
      <w:color w:val="0563C1" w:themeColor="hyperlink"/>
      <w:u w:val="single"/>
    </w:rPr>
  </w:style>
  <w:style w:type="character" w:styleId="SebutanYangBelumTerselesaikan">
    <w:name w:val="Unresolved Mention"/>
    <w:basedOn w:val="FontParagrafDefault"/>
    <w:uiPriority w:val="99"/>
    <w:semiHidden/>
    <w:unhideWhenUsed/>
    <w:rsid w:val="00CF4F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urubantu.com/" TargetMode="External"/><Relationship Id="rId3" Type="http://schemas.openxmlformats.org/officeDocument/2006/relationships/settings" Target="settings.xml"/><Relationship Id="rId7" Type="http://schemas.openxmlformats.org/officeDocument/2006/relationships/hyperlink" Target="https://www.gurubantu.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hyperlink" Target="https://www.gurubantu.com/" TargetMode="Externa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2504</Words>
  <Characters>14279</Characters>
  <Application>Microsoft Office Word</Application>
  <DocSecurity>0</DocSecurity>
  <Lines>118</Lines>
  <Paragraphs>33</Paragraphs>
  <ScaleCrop>false</ScaleCrop>
  <Company/>
  <LinksUpToDate>false</LinksUpToDate>
  <CharactersWithSpaces>16750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2023-05-08T21:54:00Z</dcterms:created>
  <dcterms:modified xsi:type="dcterms:W3CDTF">2023-05-08T21:58:00Z</dcterms:modified>
</cp:coreProperties>
</file>