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6E22" w:rsidRPr="00A9658E" w:rsidRDefault="00406E22" w:rsidP="00406E22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A9658E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1E2E81F5" wp14:editId="793C5F3B">
            <wp:simplePos x="0" y="0"/>
            <wp:positionH relativeFrom="column">
              <wp:posOffset>1905</wp:posOffset>
            </wp:positionH>
            <wp:positionV relativeFrom="paragraph">
              <wp:posOffset>32385</wp:posOffset>
            </wp:positionV>
            <wp:extent cx="704850" cy="704850"/>
            <wp:effectExtent l="0" t="0" r="0" b="0"/>
            <wp:wrapNone/>
            <wp:docPr id="802354699" name="Gambar 80235469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58E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A9658E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406E22" w:rsidRPr="00A9658E" w:rsidRDefault="00406E22" w:rsidP="00406E22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A9658E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406E22" w:rsidRPr="00A9658E" w:rsidRDefault="00406E22" w:rsidP="00406E22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4"/>
          <w:szCs w:val="44"/>
          <w14:ligatures w14:val="none"/>
        </w:rPr>
      </w:pPr>
      <w:hyperlink r:id="rId7" w:history="1">
        <w:r w:rsidRPr="00A9658E">
          <w:rPr>
            <w:rFonts w:ascii="Cambria" w:eastAsia="Calibri" w:hAnsi="Cambria" w:cs="Times New Roman"/>
            <w:b/>
            <w:color w:val="0563C1" w:themeColor="hyperlink"/>
            <w:kern w:val="0"/>
            <w:sz w:val="44"/>
            <w:szCs w:val="44"/>
            <w:lang w:val="en-US"/>
            <w14:ligatures w14:val="none"/>
          </w:rPr>
          <w:t>SMP NEGERI 2</w:t>
        </w:r>
        <w:r w:rsidRPr="00A9658E">
          <w:rPr>
            <w:rFonts w:ascii="Cambria" w:eastAsia="Calibri" w:hAnsi="Cambria" w:cs="Times New Roman"/>
            <w:b/>
            <w:color w:val="0563C1" w:themeColor="hyperlink"/>
            <w:kern w:val="0"/>
            <w:sz w:val="44"/>
            <w:szCs w:val="44"/>
            <w14:ligatures w14:val="none"/>
          </w:rPr>
          <w:t xml:space="preserve"> SUKAGUMIWANG</w:t>
        </w:r>
      </w:hyperlink>
    </w:p>
    <w:p w:rsidR="00406E22" w:rsidRPr="00A9658E" w:rsidRDefault="00406E22" w:rsidP="00406E22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A9658E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A9658E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406E22" w:rsidRPr="00A9658E" w:rsidRDefault="00406E22" w:rsidP="00406E22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A9658E">
        <w:rPr>
          <w:rFonts w:ascii="Cambria" w:eastAsia="Calibri" w:hAnsi="Cambria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1C1E425D" wp14:editId="4FE49ADD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11160125" cy="0"/>
                <wp:effectExtent l="0" t="0" r="22225" b="19050"/>
                <wp:wrapNone/>
                <wp:docPr id="16003751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160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06115" id="Straight Connector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.55pt,.8pt" to="879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" strokecolor="windowText" strokeweight="1.5pt">
                <o:lock v:ext="edit" shapetype="f"/>
              </v:line>
            </w:pict>
          </mc:Fallback>
        </mc:AlternateContent>
      </w:r>
    </w:p>
    <w:p w:rsidR="00406E22" w:rsidRPr="005200F3" w:rsidRDefault="00406E22" w:rsidP="00406E22">
      <w:pPr>
        <w:spacing w:after="0" w:line="240" w:lineRule="auto"/>
        <w:jc w:val="center"/>
        <w:rPr>
          <w:rFonts w:ascii="Cambria" w:eastAsia="Calibri" w:hAnsi="Cambria" w:cs="Times New Roman"/>
          <w:b/>
          <w:noProof/>
          <w:kern w:val="0"/>
          <w:sz w:val="34"/>
          <w:szCs w:val="34"/>
          <w:lang w:val="en-US"/>
          <w14:ligatures w14:val="none"/>
        </w:rPr>
      </w:pPr>
      <w:r w:rsidRPr="005200F3">
        <w:rPr>
          <w:rFonts w:ascii="Cambria" w:eastAsia="Calibri" w:hAnsi="Cambria" w:cs="Times New Roman"/>
          <w:b/>
          <w:noProof/>
          <w:kern w:val="0"/>
          <w:sz w:val="34"/>
          <w:szCs w:val="34"/>
          <w:lang w:val="en-US"/>
          <w14:ligatures w14:val="none"/>
        </w:rPr>
        <w:t>ALUR TUJUAN PEMBELAJARAN</w:t>
      </w:r>
    </w:p>
    <w:p w:rsidR="00406E22" w:rsidRPr="005200F3" w:rsidRDefault="00406E22" w:rsidP="00406E22">
      <w:pPr>
        <w:spacing w:after="0" w:line="240" w:lineRule="auto"/>
        <w:jc w:val="center"/>
        <w:rPr>
          <w:rFonts w:ascii="Cambria" w:eastAsia="Calibri" w:hAnsi="Cambria" w:cs="Times New Roman"/>
          <w:b/>
          <w:noProof/>
          <w:kern w:val="0"/>
          <w:lang w:val="en-US"/>
          <w14:ligatures w14:val="none"/>
        </w:rPr>
      </w:pPr>
      <w:r w:rsidRPr="005200F3">
        <w:rPr>
          <w:rFonts w:ascii="Cambria" w:eastAsia="Calibri" w:hAnsi="Cambria" w:cs="Times New Roman"/>
          <w:b/>
          <w:noProof/>
          <w:kern w:val="0"/>
          <w:lang w:val="en-US"/>
          <w14:ligatures w14:val="none"/>
        </w:rPr>
        <w:t>TAHUN PELAJARAN 2023/2024</w:t>
      </w:r>
    </w:p>
    <w:p w:rsidR="00406E22" w:rsidRPr="005200F3" w:rsidRDefault="00406E22" w:rsidP="00406E22">
      <w:pPr>
        <w:spacing w:after="0" w:line="240" w:lineRule="auto"/>
        <w:jc w:val="both"/>
        <w:rPr>
          <w:rFonts w:ascii="Cambria" w:eastAsia="Calibri" w:hAnsi="Cambria" w:cs="Times New Roman"/>
          <w:b/>
          <w:noProof/>
          <w:kern w:val="0"/>
          <w:sz w:val="20"/>
          <w:szCs w:val="20"/>
          <w:lang w:val="en-US"/>
          <w14:ligatures w14:val="none"/>
        </w:rPr>
      </w:pPr>
    </w:p>
    <w:tbl>
      <w:tblPr>
        <w:tblStyle w:val="BayanganCahaya-Aksen31"/>
        <w:tblW w:w="17577" w:type="dxa"/>
        <w:tblInd w:w="108" w:type="dxa"/>
        <w:shd w:val="clear" w:color="auto" w:fill="F2F2F2"/>
        <w:tblLook w:val="04A0" w:firstRow="1" w:lastRow="0" w:firstColumn="1" w:lastColumn="0" w:noHBand="0" w:noVBand="1"/>
      </w:tblPr>
      <w:tblGrid>
        <w:gridCol w:w="5812"/>
        <w:gridCol w:w="8363"/>
        <w:gridCol w:w="3402"/>
      </w:tblGrid>
      <w:tr w:rsidR="00406E22" w:rsidRPr="005200F3" w:rsidTr="00476D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shd w:val="clear" w:color="auto" w:fill="F2F2F2"/>
            <w:hideMark/>
          </w:tcPr>
          <w:p w:rsidR="00406E22" w:rsidRPr="005200F3" w:rsidRDefault="00406E22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rPr>
                <w:rFonts w:ascii="Cambria" w:eastAsia="Calibri" w:hAnsi="Cambria" w:cs="Times New Roman"/>
                <w:color w:val="auto"/>
                <w:lang w:val="en-US"/>
              </w:rPr>
            </w:pPr>
            <w:r w:rsidRPr="005200F3">
              <w:rPr>
                <w:rFonts w:ascii="Cambria" w:eastAsia="Calibri" w:hAnsi="Cambria" w:cs="Times New Roman"/>
                <w:color w:val="auto"/>
                <w:lang w:val="en-US"/>
              </w:rPr>
              <w:t>Mata Pelajaran</w:t>
            </w:r>
            <w:r w:rsidRPr="005200F3">
              <w:rPr>
                <w:rFonts w:ascii="Cambria" w:eastAsia="Calibri" w:hAnsi="Cambria" w:cs="Times New Roman"/>
                <w:color w:val="auto"/>
                <w:lang w:val="en-US"/>
              </w:rPr>
              <w:tab/>
              <w:t>: Prakarya (Budidaya)</w:t>
            </w:r>
          </w:p>
          <w:p w:rsidR="00406E22" w:rsidRPr="005200F3" w:rsidRDefault="00406E22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rPr>
                <w:rFonts w:ascii="Cambria" w:eastAsia="Calibri" w:hAnsi="Cambria" w:cs="Times New Roman"/>
                <w:color w:val="auto"/>
              </w:rPr>
            </w:pPr>
            <w:r w:rsidRPr="005200F3">
              <w:rPr>
                <w:rFonts w:ascii="Cambria" w:eastAsia="Calibri" w:hAnsi="Cambria" w:cs="Times New Roman"/>
                <w:color w:val="auto"/>
                <w:lang w:val="en-US"/>
              </w:rPr>
              <w:t>Kelas/Semester</w:t>
            </w:r>
            <w:r w:rsidRPr="005200F3">
              <w:rPr>
                <w:rFonts w:ascii="Cambria" w:eastAsia="Calibri" w:hAnsi="Cambria" w:cs="Times New Roman"/>
                <w:color w:val="auto"/>
                <w:lang w:val="en-US"/>
              </w:rPr>
              <w:tab/>
              <w:t>: VII / G</w:t>
            </w:r>
            <w:r w:rsidRPr="005200F3">
              <w:rPr>
                <w:rFonts w:ascii="Cambria" w:eastAsia="Calibri" w:hAnsi="Cambria" w:cs="Times New Roman"/>
                <w:color w:val="auto"/>
              </w:rPr>
              <w:t>enap</w:t>
            </w:r>
          </w:p>
        </w:tc>
        <w:tc>
          <w:tcPr>
            <w:tcW w:w="8363" w:type="dxa"/>
            <w:shd w:val="clear" w:color="auto" w:fill="F2F2F2"/>
          </w:tcPr>
          <w:p w:rsidR="00406E22" w:rsidRPr="005200F3" w:rsidRDefault="00406E22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color w:val="auto"/>
                <w:lang w:val="en-US"/>
              </w:rPr>
            </w:pPr>
          </w:p>
        </w:tc>
        <w:tc>
          <w:tcPr>
            <w:tcW w:w="3402" w:type="dxa"/>
            <w:shd w:val="clear" w:color="auto" w:fill="F2F2F2"/>
            <w:hideMark/>
          </w:tcPr>
          <w:p w:rsidR="00406E22" w:rsidRPr="005200F3" w:rsidRDefault="00406E22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color w:val="auto"/>
                <w:lang w:val="en-US"/>
              </w:rPr>
            </w:pPr>
            <w:r w:rsidRPr="005200F3">
              <w:rPr>
                <w:rFonts w:ascii="Cambria" w:eastAsia="Calibri" w:hAnsi="Cambria" w:cs="Times New Roman"/>
                <w:color w:val="auto"/>
                <w:lang w:val="en-US"/>
              </w:rPr>
              <w:t>Fase</w:t>
            </w:r>
            <w:r w:rsidRPr="005200F3">
              <w:rPr>
                <w:rFonts w:ascii="Cambria" w:eastAsia="Calibri" w:hAnsi="Cambria" w:cs="Times New Roman"/>
                <w:color w:val="auto"/>
                <w:lang w:val="en-US"/>
              </w:rPr>
              <w:tab/>
              <w:t>: D</w:t>
            </w:r>
          </w:p>
          <w:p w:rsidR="00406E22" w:rsidRPr="005200F3" w:rsidRDefault="00406E22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color w:val="auto"/>
                <w:lang w:val="en-US"/>
              </w:rPr>
            </w:pPr>
            <w:r w:rsidRPr="005200F3">
              <w:rPr>
                <w:rFonts w:ascii="Cambria" w:eastAsia="Calibri" w:hAnsi="Cambria" w:cs="Times New Roman"/>
                <w:color w:val="auto"/>
                <w:lang w:val="en-US"/>
              </w:rPr>
              <w:t>Alokasi Waktu</w:t>
            </w:r>
            <w:r w:rsidRPr="005200F3">
              <w:rPr>
                <w:rFonts w:ascii="Cambria" w:eastAsia="Calibri" w:hAnsi="Cambria" w:cs="Times New Roman"/>
                <w:color w:val="auto"/>
                <w:lang w:val="en-US"/>
              </w:rPr>
              <w:tab/>
              <w:t>:</w:t>
            </w:r>
          </w:p>
        </w:tc>
      </w:tr>
    </w:tbl>
    <w:p w:rsidR="00406E22" w:rsidRPr="005200F3" w:rsidRDefault="00406E22" w:rsidP="00406E22">
      <w:pPr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p w:rsidR="00406E22" w:rsidRPr="005200F3" w:rsidRDefault="00406E22" w:rsidP="00406E22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</w:pPr>
      <w:r w:rsidRPr="005200F3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>A.</w:t>
      </w:r>
      <w:r w:rsidRPr="005200F3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ab/>
        <w:t>CAPAIAN PEMBELAJARAN</w:t>
      </w:r>
    </w:p>
    <w:p w:rsidR="00406E22" w:rsidRPr="005200F3" w:rsidRDefault="00406E22" w:rsidP="00406E22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  <w:r w:rsidRPr="005200F3">
        <w:rPr>
          <w:rFonts w:ascii="Cambria" w:eastAsia="Calibri" w:hAnsi="Cambria" w:cs="Times New Roman"/>
          <w:kern w:val="0"/>
          <w:lang w:val="en-US"/>
          <w14:ligatures w14:val="none"/>
        </w:rPr>
        <w:tab/>
        <w:t>Pada fese ini, peserta didik mampu:</w:t>
      </w:r>
    </w:p>
    <w:p w:rsidR="00406E22" w:rsidRPr="005200F3" w:rsidRDefault="00406E22" w:rsidP="00406E22">
      <w:pPr>
        <w:numPr>
          <w:ilvl w:val="1"/>
          <w:numId w:val="4"/>
        </w:numPr>
        <w:spacing w:after="0" w:line="276" w:lineRule="auto"/>
        <w:ind w:left="1134" w:hanging="567"/>
        <w:contextualSpacing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  <w:r w:rsidRPr="005200F3">
        <w:rPr>
          <w:rFonts w:ascii="Cambria" w:eastAsia="Calibri" w:hAnsi="Cambria" w:cs="Times New Roman"/>
          <w:kern w:val="0"/>
          <w:lang w:val="en-US"/>
          <w14:ligatures w14:val="none"/>
        </w:rPr>
        <w:t>Menghasilkan  produk budi daya berdasarkan modifikasi bahan, alat, dan teknik sesuai potensi lingkungan/ kearifan lokal untuk mengembangkan jiwa wirausaha. Pada fase ini, peserta didik mampu memberikan penilaian produk budi daya berdasarkan fungsi/ nilai budaya/ nilai ekonomis secara lisan dan tertulis.</w:t>
      </w:r>
    </w:p>
    <w:p w:rsidR="00406E22" w:rsidRPr="005200F3" w:rsidRDefault="00406E22" w:rsidP="00406E22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p w:rsidR="00406E22" w:rsidRPr="005200F3" w:rsidRDefault="00406E22" w:rsidP="00406E22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</w:pPr>
      <w:r w:rsidRPr="005200F3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>B.</w:t>
      </w:r>
      <w:r w:rsidRPr="005200F3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ab/>
        <w:t>ELEMEN CAPAIAN PEMBELAJARAN</w:t>
      </w:r>
    </w:p>
    <w:tbl>
      <w:tblPr>
        <w:tblStyle w:val="KisiTabel"/>
        <w:tblW w:w="17010" w:type="dxa"/>
        <w:tblInd w:w="675" w:type="dxa"/>
        <w:tblLook w:val="04A0" w:firstRow="1" w:lastRow="0" w:firstColumn="1" w:lastColumn="0" w:noHBand="0" w:noVBand="1"/>
      </w:tblPr>
      <w:tblGrid>
        <w:gridCol w:w="1843"/>
        <w:gridCol w:w="15167"/>
      </w:tblGrid>
      <w:tr w:rsidR="00406E22" w:rsidRPr="005200F3" w:rsidTr="00476D51">
        <w:tc>
          <w:tcPr>
            <w:tcW w:w="1843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spacing w:before="60" w:after="60"/>
              <w:jc w:val="center"/>
              <w:rPr>
                <w:rFonts w:ascii="Cambria" w:hAnsi="Cambria"/>
                <w:b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noProof/>
                <w:sz w:val="22"/>
                <w:szCs w:val="22"/>
              </w:rPr>
              <w:t>ELEMEN</w:t>
            </w:r>
          </w:p>
        </w:tc>
        <w:tc>
          <w:tcPr>
            <w:tcW w:w="15167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spacing w:before="60" w:after="60"/>
              <w:jc w:val="center"/>
              <w:rPr>
                <w:rFonts w:ascii="Cambria" w:hAnsi="Cambria"/>
                <w:b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noProof/>
                <w:sz w:val="22"/>
                <w:szCs w:val="22"/>
              </w:rPr>
              <w:t>CAPAIAN PEMBELAJARAN</w:t>
            </w:r>
          </w:p>
        </w:tc>
      </w:tr>
      <w:tr w:rsidR="00406E22" w:rsidRPr="005200F3" w:rsidTr="00476D51">
        <w:tc>
          <w:tcPr>
            <w:tcW w:w="1843" w:type="dxa"/>
            <w:vAlign w:val="center"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noProof/>
                <w:sz w:val="22"/>
                <w:szCs w:val="22"/>
              </w:rPr>
              <w:t>Observasi dan Eksplorasi</w:t>
            </w:r>
          </w:p>
        </w:tc>
        <w:tc>
          <w:tcPr>
            <w:tcW w:w="15167" w:type="dxa"/>
          </w:tcPr>
          <w:p w:rsidR="00406E22" w:rsidRPr="005200F3" w:rsidRDefault="00406E22" w:rsidP="00476D51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noProof/>
                <w:sz w:val="22"/>
                <w:szCs w:val="22"/>
              </w:rPr>
              <w:t>Peserta didik mampu mengamati secara sistematis modifikasi bahan, alat dan teknik sesuai potensi lingkungan/ kearifan lokal serta mendeskripsikan produk budi daya dari berbagai sumber.</w:t>
            </w:r>
          </w:p>
        </w:tc>
      </w:tr>
      <w:tr w:rsidR="00406E22" w:rsidRPr="005200F3" w:rsidTr="00476D51">
        <w:tc>
          <w:tcPr>
            <w:tcW w:w="1843" w:type="dxa"/>
            <w:vAlign w:val="center"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noProof/>
                <w:sz w:val="22"/>
                <w:szCs w:val="22"/>
              </w:rPr>
              <w:t>Desain/ Perencanaan</w:t>
            </w:r>
          </w:p>
        </w:tc>
        <w:tc>
          <w:tcPr>
            <w:tcW w:w="15167" w:type="dxa"/>
          </w:tcPr>
          <w:p w:rsidR="00406E22" w:rsidRPr="005200F3" w:rsidRDefault="00406E22" w:rsidP="00476D51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noProof/>
                <w:sz w:val="22"/>
                <w:szCs w:val="22"/>
              </w:rPr>
              <w:t>Peserta didik mampu menyusun rencana kegiatan budi daya dan menentukan kelayakan produksi berdasarkan modifikasi bahan, alat, teknik sesuai potensi lingkungan dan kearifan lokal berdasarkan hasil pengamatan.</w:t>
            </w:r>
          </w:p>
        </w:tc>
      </w:tr>
      <w:tr w:rsidR="00406E22" w:rsidRPr="005200F3" w:rsidTr="00476D51">
        <w:tc>
          <w:tcPr>
            <w:tcW w:w="1843" w:type="dxa"/>
            <w:vAlign w:val="center"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noProof/>
                <w:sz w:val="22"/>
                <w:szCs w:val="22"/>
              </w:rPr>
              <w:t>Produksi</w:t>
            </w:r>
          </w:p>
        </w:tc>
        <w:tc>
          <w:tcPr>
            <w:tcW w:w="15167" w:type="dxa"/>
          </w:tcPr>
          <w:p w:rsidR="00406E22" w:rsidRPr="005200F3" w:rsidRDefault="00406E22" w:rsidP="00476D51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noProof/>
                <w:sz w:val="22"/>
                <w:szCs w:val="22"/>
              </w:rPr>
              <w:t>Peserta didik mampu menghasilkan produk budi daya yang aman secara bertanggung jawab berdasarkan potensi lingkungan/ kearifan lokal dengan modifikasi bahan, alat, dan teknik, serta ditampilkan dalam pengemasan yang menarik sesuai perencanaan yang dibuatnya.</w:t>
            </w:r>
          </w:p>
        </w:tc>
      </w:tr>
      <w:tr w:rsidR="00406E22" w:rsidRPr="005200F3" w:rsidTr="00476D51">
        <w:tc>
          <w:tcPr>
            <w:tcW w:w="1843" w:type="dxa"/>
            <w:vAlign w:val="center"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noProof/>
                <w:sz w:val="22"/>
                <w:szCs w:val="22"/>
              </w:rPr>
              <w:t>Refleksi dan Evaluasi</w:t>
            </w:r>
          </w:p>
        </w:tc>
        <w:tc>
          <w:tcPr>
            <w:tcW w:w="15167" w:type="dxa"/>
          </w:tcPr>
          <w:p w:rsidR="00406E22" w:rsidRPr="005200F3" w:rsidRDefault="00406E22" w:rsidP="00476D51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5200F3">
              <w:rPr>
                <w:rFonts w:ascii="Cambria" w:hAnsi="Cambria"/>
                <w:noProof/>
                <w:sz w:val="22"/>
                <w:szCs w:val="22"/>
              </w:rPr>
              <w:t>Peserta didik mampu memberi penilaian produk budi daya hasil sendiri atau orang lain berdasarkan modifikasi bahan, alat dan teknik yang bernilai ekonomis sesuai potensi lingkungan/kearifan lokal.</w:t>
            </w:r>
          </w:p>
        </w:tc>
      </w:tr>
    </w:tbl>
    <w:p w:rsidR="00406E22" w:rsidRPr="005200F3" w:rsidRDefault="00406E22" w:rsidP="00406E22">
      <w:pPr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tbl>
      <w:tblPr>
        <w:tblStyle w:val="KisiTabel"/>
        <w:tblW w:w="175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1134"/>
        <w:gridCol w:w="3060"/>
        <w:gridCol w:w="1760"/>
        <w:gridCol w:w="1417"/>
        <w:gridCol w:w="1985"/>
        <w:gridCol w:w="1357"/>
        <w:gridCol w:w="851"/>
        <w:gridCol w:w="1700"/>
        <w:gridCol w:w="1458"/>
      </w:tblGrid>
      <w:tr w:rsidR="00406E22" w:rsidRPr="005200F3" w:rsidTr="00476D51">
        <w:trPr>
          <w:trHeight w:val="327"/>
          <w:tblHeader/>
        </w:trPr>
        <w:tc>
          <w:tcPr>
            <w:tcW w:w="2835" w:type="dxa"/>
            <w:gridSpan w:val="2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Tujuan Pembelajaran</w:t>
            </w:r>
          </w:p>
        </w:tc>
        <w:tc>
          <w:tcPr>
            <w:tcW w:w="1134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Materi</w:t>
            </w:r>
          </w:p>
        </w:tc>
        <w:tc>
          <w:tcPr>
            <w:tcW w:w="3060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Indikator Tujuan Pembelajaran</w:t>
            </w:r>
          </w:p>
        </w:tc>
        <w:tc>
          <w:tcPr>
            <w:tcW w:w="1760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Profil Pelajar Pancasila</w:t>
            </w:r>
          </w:p>
        </w:tc>
        <w:tc>
          <w:tcPr>
            <w:tcW w:w="1417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Kata Kunci</w:t>
            </w:r>
          </w:p>
        </w:tc>
        <w:tc>
          <w:tcPr>
            <w:tcW w:w="1985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Kegiatan Pembelajaran</w:t>
            </w:r>
          </w:p>
        </w:tc>
        <w:tc>
          <w:tcPr>
            <w:tcW w:w="1357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Glosarium</w:t>
            </w:r>
          </w:p>
        </w:tc>
        <w:tc>
          <w:tcPr>
            <w:tcW w:w="851" w:type="dxa"/>
            <w:shd w:val="clear" w:color="auto" w:fill="9BBB59"/>
          </w:tcPr>
          <w:p w:rsidR="00406E22" w:rsidRPr="005200F3" w:rsidRDefault="00406E22" w:rsidP="00476D51">
            <w:pPr>
              <w:ind w:left="-113" w:right="-113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Alokasi Waktu</w:t>
            </w:r>
          </w:p>
        </w:tc>
        <w:tc>
          <w:tcPr>
            <w:tcW w:w="1700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Sumber Belajar</w:t>
            </w:r>
          </w:p>
        </w:tc>
        <w:tc>
          <w:tcPr>
            <w:tcW w:w="1458" w:type="dxa"/>
            <w:shd w:val="clear" w:color="auto" w:fill="9BBB59"/>
            <w:vAlign w:val="center"/>
          </w:tcPr>
          <w:p w:rsidR="00406E22" w:rsidRPr="005200F3" w:rsidRDefault="00406E22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200F3">
              <w:rPr>
                <w:rFonts w:ascii="Cambria" w:hAnsi="Cambria"/>
                <w:b/>
                <w:sz w:val="22"/>
                <w:szCs w:val="22"/>
              </w:rPr>
              <w:t>Penilaian</w:t>
            </w:r>
          </w:p>
        </w:tc>
      </w:tr>
      <w:tr w:rsidR="00406E22" w:rsidRPr="005200F3" w:rsidTr="00476D51">
        <w:tc>
          <w:tcPr>
            <w:tcW w:w="426" w:type="dxa"/>
            <w:vMerge w:val="restart"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3.1</w:t>
            </w:r>
          </w:p>
        </w:tc>
        <w:tc>
          <w:tcPr>
            <w:tcW w:w="2409" w:type="dxa"/>
            <w:vMerge w:val="restart"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Peserta didik mampu Mengenal jenis dan karakteristik ternak unggas pedaging.</w:t>
            </w:r>
          </w:p>
        </w:tc>
        <w:tc>
          <w:tcPr>
            <w:tcW w:w="1134" w:type="dxa"/>
            <w:vMerge w:val="restart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Budi Daya Ternak Unggas Pedaging</w:t>
            </w: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Mengidentifikasi  jenis-jenis ternak unggas pedaging.</w:t>
            </w:r>
          </w:p>
        </w:tc>
        <w:tc>
          <w:tcPr>
            <w:tcW w:w="1760" w:type="dxa"/>
            <w:vMerge w:val="restart"/>
          </w:tcPr>
          <w:p w:rsidR="00406E22" w:rsidRPr="005200F3" w:rsidRDefault="00406E22" w:rsidP="00406E22">
            <w:pPr>
              <w:numPr>
                <w:ilvl w:val="0"/>
                <w:numId w:val="2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 xml:space="preserve">Beriman, bertakwa kepada Tuhan Yang Maha Esa dan </w:t>
            </w: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 xml:space="preserve">berakhlak mulia. 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Berkebinekaan global.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Bergotong royong.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Mandiri.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Bernalar kritis.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Kreatif</w:t>
            </w:r>
          </w:p>
        </w:tc>
        <w:tc>
          <w:tcPr>
            <w:tcW w:w="1417" w:type="dxa"/>
            <w:vMerge w:val="restart"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 xml:space="preserve">Ternak ungags, ras pedaging,  Buras Pedaging, itik, entog, kandang, </w:t>
            </w: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>Peralatan Sanitasi, Pemanas, pakan, Baby Chick Feeder, Drinker Bell, Nipple Drinker, pembatas, dan  Tirai Kandang.</w:t>
            </w:r>
          </w:p>
        </w:tc>
        <w:tc>
          <w:tcPr>
            <w:tcW w:w="1985" w:type="dxa"/>
            <w:vMerge w:val="restart"/>
          </w:tcPr>
          <w:p w:rsidR="00406E22" w:rsidRPr="005200F3" w:rsidRDefault="00406E22" w:rsidP="00406E22">
            <w:pPr>
              <w:numPr>
                <w:ilvl w:val="0"/>
                <w:numId w:val="5"/>
              </w:numPr>
              <w:ind w:left="213" w:right="-57" w:hanging="238"/>
              <w:contextualSpacing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 xml:space="preserve">Mengenal Jenis dan Karakteristik Ternak Unggas </w:t>
            </w:r>
          </w:p>
          <w:p w:rsidR="00406E22" w:rsidRPr="005200F3" w:rsidRDefault="00406E22" w:rsidP="00406E22">
            <w:pPr>
              <w:numPr>
                <w:ilvl w:val="0"/>
                <w:numId w:val="5"/>
              </w:numPr>
              <w:ind w:left="213" w:right="-57" w:hanging="238"/>
              <w:contextualSpacing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 xml:space="preserve">Mengenal Modifikasi </w:t>
            </w: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>Peralatan Ternak dan Teknik Budi Daya Unggas Pedaging</w:t>
            </w:r>
          </w:p>
          <w:p w:rsidR="00406E22" w:rsidRPr="005200F3" w:rsidRDefault="00406E22" w:rsidP="00406E22">
            <w:pPr>
              <w:numPr>
                <w:ilvl w:val="0"/>
                <w:numId w:val="5"/>
              </w:numPr>
              <w:ind w:left="213" w:right="-57" w:hanging="238"/>
              <w:contextualSpacing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Menyusun Rencana Budi Daya Ternak Unggas Pedaging</w:t>
            </w:r>
          </w:p>
          <w:p w:rsidR="00406E22" w:rsidRPr="005200F3" w:rsidRDefault="00406E22" w:rsidP="00406E22">
            <w:pPr>
              <w:numPr>
                <w:ilvl w:val="0"/>
                <w:numId w:val="5"/>
              </w:numPr>
              <w:ind w:left="213" w:right="-57" w:hanging="238"/>
              <w:contextualSpacing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 xml:space="preserve">Praktik Budi Daya Ternak Unggas Pedaging </w:t>
            </w:r>
          </w:p>
          <w:p w:rsidR="00406E22" w:rsidRPr="005200F3" w:rsidRDefault="00406E22" w:rsidP="00406E22">
            <w:pPr>
              <w:numPr>
                <w:ilvl w:val="0"/>
                <w:numId w:val="5"/>
              </w:numPr>
              <w:ind w:left="213" w:right="-57" w:hanging="238"/>
              <w:contextualSpacing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Mengevaluasi Hasil Budi Daya Berdasarkan Nilai/Fungsi Budi Daya dan Ekonomi</w:t>
            </w:r>
          </w:p>
        </w:tc>
        <w:tc>
          <w:tcPr>
            <w:tcW w:w="1357" w:type="dxa"/>
            <w:vMerge w:val="restart"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 xml:space="preserve">Ternak ungags, ras pedaging,  Buras Pedaging, itik, entog, kandang, </w:t>
            </w: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>Peralatan Sanitasi, Pemanas, pakan, Baby Chick Feeder, Drinker Bell, Nipple Drinker, pembatas, dan  Tirai Kandang.</w:t>
            </w:r>
          </w:p>
        </w:tc>
        <w:tc>
          <w:tcPr>
            <w:tcW w:w="851" w:type="dxa"/>
            <w:vMerge w:val="restart"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</w:tcPr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 xml:space="preserve">Buku Panduan Guru dan Siswa Prakarya Budi daya </w:t>
            </w: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>Kelas VII Kemendikbud Pusat Kurikulum dan Perbukuan.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Sumber lain yang Relevan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 xml:space="preserve">Internet </w:t>
            </w:r>
            <w:r>
              <w:rPr>
                <w:rFonts w:ascii="Cambria" w:hAnsi="Cambria"/>
                <w:sz w:val="22"/>
                <w:szCs w:val="22"/>
              </w:rPr>
              <w:t>gurubantu.com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Dan Lingkungan sekitar dan Lain-lain.</w:t>
            </w:r>
          </w:p>
        </w:tc>
        <w:tc>
          <w:tcPr>
            <w:tcW w:w="1458" w:type="dxa"/>
            <w:vMerge w:val="restart"/>
          </w:tcPr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>Sikap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Pengetahuan</w:t>
            </w:r>
          </w:p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Keterampilan</w:t>
            </w:r>
          </w:p>
        </w:tc>
      </w:tr>
      <w:tr w:rsidR="00406E22" w:rsidRPr="005200F3" w:rsidTr="00476D51">
        <w:tc>
          <w:tcPr>
            <w:tcW w:w="426" w:type="dxa"/>
            <w:vMerge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Mendeskripsikan karakteristik ternak unggas pedaging berdasarakan ciri fisik, produk, dan kandungan nutrisi.</w:t>
            </w:r>
          </w:p>
        </w:tc>
        <w:tc>
          <w:tcPr>
            <w:tcW w:w="1760" w:type="dxa"/>
            <w:vMerge/>
          </w:tcPr>
          <w:p w:rsidR="00406E22" w:rsidRPr="005200F3" w:rsidRDefault="00406E22" w:rsidP="00406E22">
            <w:pPr>
              <w:numPr>
                <w:ilvl w:val="0"/>
                <w:numId w:val="2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2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  <w:tr w:rsidR="00406E22" w:rsidRPr="005200F3" w:rsidTr="00476D51">
        <w:tc>
          <w:tcPr>
            <w:tcW w:w="426" w:type="dxa"/>
            <w:vMerge w:val="restart"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lastRenderedPageBreak/>
              <w:t>3.2</w:t>
            </w:r>
          </w:p>
        </w:tc>
        <w:tc>
          <w:tcPr>
            <w:tcW w:w="2409" w:type="dxa"/>
            <w:vMerge w:val="restart"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Peserta didik mampu Mengenal teknik budi daya ternak unggas pedaging.</w:t>
            </w: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Mengidentifikasi peralatan yang sudah dimodifikasi pada budi daya ternak ungags pedaging.</w:t>
            </w:r>
          </w:p>
        </w:tc>
        <w:tc>
          <w:tcPr>
            <w:tcW w:w="1760" w:type="dxa"/>
            <w:vMerge/>
          </w:tcPr>
          <w:p w:rsidR="00406E22" w:rsidRPr="005200F3" w:rsidRDefault="00406E22" w:rsidP="00476D51">
            <w:pPr>
              <w:numPr>
                <w:ilvl w:val="0"/>
                <w:numId w:val="1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  <w:tr w:rsidR="00406E22" w:rsidRPr="005200F3" w:rsidTr="00476D51">
        <w:tc>
          <w:tcPr>
            <w:tcW w:w="426" w:type="dxa"/>
            <w:vMerge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Mengidentifikasi  teknik budi daya ternak ungags pedaging.</w:t>
            </w:r>
          </w:p>
        </w:tc>
        <w:tc>
          <w:tcPr>
            <w:tcW w:w="1760" w:type="dxa"/>
            <w:vMerge/>
          </w:tcPr>
          <w:p w:rsidR="00406E22" w:rsidRPr="005200F3" w:rsidRDefault="00406E22" w:rsidP="00476D51">
            <w:pPr>
              <w:numPr>
                <w:ilvl w:val="0"/>
                <w:numId w:val="1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  <w:tr w:rsidR="00406E22" w:rsidRPr="005200F3" w:rsidTr="00476D51">
        <w:tc>
          <w:tcPr>
            <w:tcW w:w="426" w:type="dxa"/>
            <w:vMerge w:val="restart"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3.3</w:t>
            </w:r>
          </w:p>
        </w:tc>
        <w:tc>
          <w:tcPr>
            <w:tcW w:w="2409" w:type="dxa"/>
            <w:vMerge w:val="restart"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Peserta didik mampu Merencanakan budi daya ternak unggas pedaging.</w:t>
            </w: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Menentukan  jenis unggas pedaging dan sistem budi daya sesuai dengan potensi lokal.</w:t>
            </w:r>
          </w:p>
        </w:tc>
        <w:tc>
          <w:tcPr>
            <w:tcW w:w="1760" w:type="dxa"/>
            <w:vMerge/>
          </w:tcPr>
          <w:p w:rsidR="00406E22" w:rsidRPr="005200F3" w:rsidRDefault="00406E22" w:rsidP="00476D51">
            <w:pPr>
              <w:numPr>
                <w:ilvl w:val="0"/>
                <w:numId w:val="1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  <w:tr w:rsidR="00406E22" w:rsidRPr="005200F3" w:rsidTr="00476D51">
        <w:tc>
          <w:tcPr>
            <w:tcW w:w="426" w:type="dxa"/>
            <w:vMerge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Membuat rencana budi daya taernak ungags pedaging.</w:t>
            </w:r>
          </w:p>
        </w:tc>
        <w:tc>
          <w:tcPr>
            <w:tcW w:w="1760" w:type="dxa"/>
            <w:vMerge/>
          </w:tcPr>
          <w:p w:rsidR="00406E22" w:rsidRPr="005200F3" w:rsidRDefault="00406E22" w:rsidP="00476D51">
            <w:pPr>
              <w:numPr>
                <w:ilvl w:val="0"/>
                <w:numId w:val="1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  <w:tr w:rsidR="00406E22" w:rsidRPr="005200F3" w:rsidTr="00476D51">
        <w:tc>
          <w:tcPr>
            <w:tcW w:w="426" w:type="dxa"/>
            <w:vMerge w:val="restart"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3.4</w:t>
            </w:r>
          </w:p>
        </w:tc>
        <w:tc>
          <w:tcPr>
            <w:tcW w:w="2409" w:type="dxa"/>
            <w:vMerge w:val="restart"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Peserta didik mampu Melakukan praktik budi daya ternak unggas pedaging.</w:t>
            </w: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Mempersiapkan  alat dan bahan budi daya ternak ungags pedaging.</w:t>
            </w:r>
          </w:p>
        </w:tc>
        <w:tc>
          <w:tcPr>
            <w:tcW w:w="1760" w:type="dxa"/>
            <w:vMerge/>
          </w:tcPr>
          <w:p w:rsidR="00406E22" w:rsidRPr="005200F3" w:rsidRDefault="00406E22" w:rsidP="00476D51">
            <w:pPr>
              <w:numPr>
                <w:ilvl w:val="0"/>
                <w:numId w:val="1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  <w:tr w:rsidR="00406E22" w:rsidRPr="005200F3" w:rsidTr="00476D51">
        <w:tc>
          <w:tcPr>
            <w:tcW w:w="426" w:type="dxa"/>
            <w:vMerge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Melaksanakan  budi daya ternak unggas pedaging.</w:t>
            </w:r>
          </w:p>
        </w:tc>
        <w:tc>
          <w:tcPr>
            <w:tcW w:w="1760" w:type="dxa"/>
            <w:vMerge/>
          </w:tcPr>
          <w:p w:rsidR="00406E22" w:rsidRPr="005200F3" w:rsidRDefault="00406E22" w:rsidP="00476D51">
            <w:pPr>
              <w:numPr>
                <w:ilvl w:val="0"/>
                <w:numId w:val="1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  <w:tr w:rsidR="00406E22" w:rsidRPr="005200F3" w:rsidTr="00476D51">
        <w:tc>
          <w:tcPr>
            <w:tcW w:w="426" w:type="dxa"/>
            <w:vMerge w:val="restart"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3.5</w:t>
            </w:r>
          </w:p>
        </w:tc>
        <w:tc>
          <w:tcPr>
            <w:tcW w:w="2409" w:type="dxa"/>
            <w:vMerge w:val="restart"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Peserta didik mampu Mengevaluasi hasil budi daya unggas pedaging</w:t>
            </w: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Mengevaluasi hasil budi daya ternak unggas pedaging.</w:t>
            </w:r>
          </w:p>
        </w:tc>
        <w:tc>
          <w:tcPr>
            <w:tcW w:w="1760" w:type="dxa"/>
            <w:vMerge/>
          </w:tcPr>
          <w:p w:rsidR="00406E22" w:rsidRPr="005200F3" w:rsidRDefault="00406E22" w:rsidP="00476D51">
            <w:pPr>
              <w:numPr>
                <w:ilvl w:val="0"/>
                <w:numId w:val="1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  <w:tr w:rsidR="00406E22" w:rsidRPr="005200F3" w:rsidTr="00476D51">
        <w:tc>
          <w:tcPr>
            <w:tcW w:w="426" w:type="dxa"/>
            <w:vMerge/>
            <w:tcBorders>
              <w:right w:val="nil"/>
            </w:tcBorders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nil"/>
            </w:tcBorders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60" w:type="dxa"/>
          </w:tcPr>
          <w:p w:rsidR="00406E22" w:rsidRPr="005200F3" w:rsidRDefault="00406E22" w:rsidP="00476D51">
            <w:pPr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Menganalisis permasalahan budi daya ternak ungags pedaging dan solusinya.</w:t>
            </w:r>
          </w:p>
        </w:tc>
        <w:tc>
          <w:tcPr>
            <w:tcW w:w="1760" w:type="dxa"/>
            <w:vMerge/>
          </w:tcPr>
          <w:p w:rsidR="00406E22" w:rsidRPr="005200F3" w:rsidRDefault="00406E22" w:rsidP="00476D51">
            <w:pPr>
              <w:numPr>
                <w:ilvl w:val="0"/>
                <w:numId w:val="1"/>
              </w:numPr>
              <w:ind w:left="234" w:hanging="234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406E22" w:rsidRPr="005200F3" w:rsidRDefault="00406E22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58" w:type="dxa"/>
            <w:vMerge/>
          </w:tcPr>
          <w:p w:rsidR="00406E22" w:rsidRPr="005200F3" w:rsidRDefault="00406E22" w:rsidP="00406E22">
            <w:pPr>
              <w:numPr>
                <w:ilvl w:val="0"/>
                <w:numId w:val="3"/>
              </w:numPr>
              <w:ind w:left="172" w:hanging="238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06E22" w:rsidRPr="005200F3" w:rsidRDefault="00406E22" w:rsidP="00406E22">
      <w:pPr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7"/>
        <w:gridCol w:w="5824"/>
        <w:gridCol w:w="5876"/>
      </w:tblGrid>
      <w:tr w:rsidR="00406E22" w:rsidRPr="005200F3" w:rsidTr="00476D51">
        <w:trPr>
          <w:jc w:val="center"/>
        </w:trPr>
        <w:tc>
          <w:tcPr>
            <w:tcW w:w="5931" w:type="dxa"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Mengetahui,</w:t>
            </w: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Kepala Sekolah</w:t>
            </w: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5200F3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…………………………………………..</w:t>
            </w: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NIP. …………………………………</w:t>
            </w:r>
          </w:p>
        </w:tc>
        <w:tc>
          <w:tcPr>
            <w:tcW w:w="5931" w:type="dxa"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931" w:type="dxa"/>
          </w:tcPr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Indramayu</w:t>
            </w:r>
            <w:r w:rsidRPr="005200F3">
              <w:rPr>
                <w:rFonts w:ascii="Cambria" w:hAnsi="Cambria"/>
                <w:sz w:val="22"/>
                <w:szCs w:val="22"/>
              </w:rPr>
              <w:t>,    Januari 2024</w:t>
            </w:r>
          </w:p>
          <w:p w:rsidR="00406E22" w:rsidRPr="005200F3" w:rsidRDefault="00406E22" w:rsidP="00476D51">
            <w:pPr>
              <w:spacing w:before="240"/>
              <w:jc w:val="center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Guru Mata Pelajaran</w:t>
            </w: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5200F3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Admin </w:t>
            </w:r>
            <w:r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Gurubantu.com</w:t>
            </w:r>
          </w:p>
          <w:p w:rsidR="00406E22" w:rsidRPr="005200F3" w:rsidRDefault="00406E22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5200F3">
              <w:rPr>
                <w:rFonts w:ascii="Cambria" w:hAnsi="Cambria"/>
                <w:sz w:val="22"/>
                <w:szCs w:val="22"/>
              </w:rPr>
              <w:t>NIP. https://www.</w:t>
            </w:r>
            <w:r>
              <w:rPr>
                <w:rFonts w:ascii="Cambria" w:hAnsi="Cambria"/>
                <w:sz w:val="22"/>
                <w:szCs w:val="22"/>
              </w:rPr>
              <w:t>gurubantu.com</w:t>
            </w:r>
          </w:p>
        </w:tc>
      </w:tr>
    </w:tbl>
    <w:p w:rsidR="00406E22" w:rsidRPr="005200F3" w:rsidRDefault="00406E22" w:rsidP="00406E22">
      <w:pPr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:lang w:val="en-US"/>
          <w14:ligatures w14:val="none"/>
        </w:rPr>
      </w:pPr>
    </w:p>
    <w:p w:rsidR="00406E22" w:rsidRPr="005200F3" w:rsidRDefault="00406E22" w:rsidP="00406E22">
      <w:pPr>
        <w:rPr>
          <w:sz w:val="24"/>
          <w:szCs w:val="24"/>
        </w:rPr>
      </w:pPr>
    </w:p>
    <w:p w:rsidR="00AB103C" w:rsidRDefault="00AB103C"/>
    <w:sectPr w:rsidR="00AB103C" w:rsidSect="00340A6E">
      <w:footerReference w:type="default" r:id="rId8"/>
      <w:footerReference w:type="first" r:id="rId9"/>
      <w:pgSz w:w="18711" w:h="12242" w:orient="landscape" w:code="10000"/>
      <w:pgMar w:top="1134" w:right="567" w:bottom="567" w:left="567" w:header="720" w:footer="219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A6E" w:rsidRPr="005200F3" w:rsidRDefault="00000000">
    <w:pPr>
      <w:pStyle w:val="Footer"/>
      <w:rPr>
        <w:rFonts w:ascii="Cambria" w:hAnsi="Cambria"/>
      </w:rPr>
    </w:pPr>
    <w:r w:rsidRPr="005200F3">
      <w:rPr>
        <w:rFonts w:ascii="Cambria" w:hAnsi="Cambria"/>
      </w:rPr>
      <w:t>Copyright © 2023 www.</w:t>
    </w:r>
    <w:r>
      <w:rPr>
        <w:rFonts w:ascii="Cambria" w:hAnsi="Cambria"/>
      </w:rPr>
      <w:t>gurubantu.com</w:t>
    </w:r>
    <w:r w:rsidRPr="005200F3">
      <w:rPr>
        <w:rFonts w:ascii="Cambria" w:hAnsi="Cambria"/>
      </w:rPr>
      <w:t xml:space="preserve"> | Lengkap Administrasi Guru SD/MI, SMP/MTs, SMA/MA, SMK/MAK dan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A6E" w:rsidRPr="005200F3" w:rsidRDefault="00000000" w:rsidP="00340A6E">
    <w:pPr>
      <w:pStyle w:val="Footer"/>
      <w:jc w:val="center"/>
      <w:rPr>
        <w:rFonts w:ascii="Cambria" w:hAnsi="Cambria"/>
      </w:rPr>
    </w:pPr>
    <w:r w:rsidRPr="005200F3">
      <w:rPr>
        <w:rFonts w:ascii="Cambria" w:hAnsi="Cambria"/>
      </w:rPr>
      <w:t xml:space="preserve">Situs Pendidikan hanya di © </w:t>
    </w:r>
    <w:r w:rsidRPr="005200F3">
      <w:rPr>
        <w:rFonts w:ascii="Cambria" w:hAnsi="Cambria"/>
      </w:rPr>
      <w:t>www.</w:t>
    </w:r>
    <w:r>
      <w:rPr>
        <w:rFonts w:ascii="Cambria" w:hAnsi="Cambria"/>
      </w:rPr>
      <w:t>gurubantu.com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52722"/>
    <w:multiLevelType w:val="hybridMultilevel"/>
    <w:tmpl w:val="D9DA3F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363EB1"/>
    <w:multiLevelType w:val="hybridMultilevel"/>
    <w:tmpl w:val="89FC0D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C54B27"/>
    <w:multiLevelType w:val="hybridMultilevel"/>
    <w:tmpl w:val="287A2F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CB79B1"/>
    <w:multiLevelType w:val="hybridMultilevel"/>
    <w:tmpl w:val="7C94D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4A2597"/>
    <w:multiLevelType w:val="hybridMultilevel"/>
    <w:tmpl w:val="607AAB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2884051">
    <w:abstractNumId w:val="0"/>
  </w:num>
  <w:num w:numId="2" w16cid:durableId="2052419242">
    <w:abstractNumId w:val="3"/>
  </w:num>
  <w:num w:numId="3" w16cid:durableId="1044990094">
    <w:abstractNumId w:val="4"/>
  </w:num>
  <w:num w:numId="4" w16cid:durableId="965506744">
    <w:abstractNumId w:val="2"/>
  </w:num>
  <w:num w:numId="5" w16cid:durableId="1189954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22"/>
    <w:rsid w:val="00406E22"/>
    <w:rsid w:val="007136FC"/>
    <w:rsid w:val="00897F1D"/>
    <w:rsid w:val="00953DF2"/>
    <w:rsid w:val="00AB103C"/>
    <w:rsid w:val="00AB70CF"/>
    <w:rsid w:val="00B4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0AE1C-AC6B-4D14-9D71-2D724DD5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E22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semiHidden/>
    <w:unhideWhenUsed/>
    <w:rsid w:val="00406E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semiHidden/>
    <w:rsid w:val="00406E22"/>
  </w:style>
  <w:style w:type="table" w:styleId="KisiTabel">
    <w:name w:val="Table Grid"/>
    <w:basedOn w:val="TabelNormal"/>
    <w:uiPriority w:val="59"/>
    <w:rsid w:val="00406E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406E22"/>
    <w:pPr>
      <w:spacing w:after="0" w:line="240" w:lineRule="auto"/>
    </w:pPr>
    <w:rPr>
      <w:rFonts w:eastAsia="Times New Roman"/>
      <w:color w:val="76923C"/>
      <w:kern w:val="0"/>
      <w:lang w:eastAsia="id-ID"/>
      <w14:ligatures w14:val="none"/>
    </w:rPr>
    <w:tblPr>
      <w:tblStyleRowBandSize w:val="1"/>
      <w:tblStyleColBandSize w:val="1"/>
      <w:tblInd w:w="0" w:type="nil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BayanganCahaya-Aksen3">
    <w:name w:val="Light Shading Accent 3"/>
    <w:basedOn w:val="TabelNormal"/>
    <w:uiPriority w:val="60"/>
    <w:semiHidden/>
    <w:unhideWhenUsed/>
    <w:rsid w:val="00406E2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gurubantu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2023-05-17T14:45:00Z</dcterms:created>
  <dcterms:modified xsi:type="dcterms:W3CDTF">2023-05-17T14:46:00Z</dcterms:modified>
</cp:coreProperties>
</file>